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2d56ca55811644b4b36853c9359ad367dfa4490"/>
    <w:p>
      <w:pPr>
        <w:pStyle w:val="Heading1"/>
      </w:pPr>
      <w:r>
        <w:t xml:space="preserve">Abstract Academic Document: The Role of School Counselor in Qatar Doha</w:t>
      </w:r>
    </w:p>
    <w:p>
      <w:pPr>
        <w:pStyle w:val="FirstParagraph"/>
      </w:pPr>
      <w:r>
        <w:rPr>
          <w:bCs/>
          <w:b/>
        </w:rPr>
        <w:t xml:space="preserve">Abstract:</w:t>
      </w:r>
    </w:p>
    <w:p>
      <w:pPr>
        <w:pStyle w:val="BodyText"/>
      </w:pPr>
      <w:r>
        <w:t xml:space="preserve">In the rapidly evolving educational landscape of Qatar, particularly within the cosmopolitan and culturally diverse city of Doha, the role of a school counselor has become increasingly vital. This academic abstract explores the multifaceted responsibilities, challenges, and contributions of school counselors in Qatar Doha, emphasizing their pivotal role in fostering student well-being, academic success, and holistic development. As Qatar continues to prioritize education as a cornerstone of its national vision (Qatar National Vision 2030), the integration of specialized support services like school counseling has gained prominence to align with global educational standards while respecting local cultural contexts.</w:t>
      </w:r>
    </w:p>
    <w:p>
      <w:pPr>
        <w:pStyle w:val="BodyText"/>
      </w:pPr>
      <w:r>
        <w:t xml:space="preserve">Qatar Doha, a hub for international institutions and expatriate communities, presents unique challenges for educators and counselors. The demographic diversity in schools necessitates culturally sensitive approaches to student support. School counselors in this region must navigate the intersection of traditional Qatari values and modern pedagogical practices. This document examines how school counselors in Qatar Doha contribute to addressing academic, social-emotional, and career-related needs of students, ensuring alignment with both local educational policies and international best practices.</w:t>
      </w:r>
    </w:p>
    <w:p>
      <w:pPr>
        <w:pStyle w:val="BodyText"/>
      </w:pPr>
      <w:r>
        <w:t xml:space="preserve">The academic role of a school counselor in Qatar Doha extends beyond traditional advisory functions. It encompasses psychological support, conflict resolution, career guidance, and collaboration with educators and parents. Given the high stakes of the Qatari education system—where students often aspire to excel in globally competitive environments—the counselor's role is critical in mitigating stress, fostering resilience, and promoting inclusive learning environments. Furthermore, counselors play a key part in implementing initiatives such as the Ministry of Education and Higher Education’s (MOEHE) strategic plans to enhance student mental health and well-being.</w:t>
      </w:r>
    </w:p>
    <w:p>
      <w:pPr>
        <w:pStyle w:val="BodyText"/>
      </w:pPr>
      <w:r>
        <w:t xml:space="preserve">One of the primary challenges faced by school counselors in Qatar Doha is addressing the cultural sensitivity required when dealing with students from diverse backgrounds. For instance, expatriate students may face acculturation stress, while Qatari nationals might grapple with societal expectations tied to gender roles or academic performance. Counselors must therefore adopt a nuanced understanding of these dynamics to provide equitable support. This involves training in cross-cultural communication and integrating Islamic values where appropriate, ensuring that interventions align with the ethical and cultural frameworks of the region.</w:t>
      </w:r>
    </w:p>
    <w:p>
      <w:pPr>
        <w:pStyle w:val="BodyText"/>
      </w:pPr>
      <w:r>
        <w:t xml:space="preserve">The academic environment in Qatar Doha also demands that counselors be equipped to handle rapid technological advancements. With the integration of digital tools in education, counselors are increasingly tasked with addressing issues such as cyberbullying, screen addiction, and digital literacy. Moreover, they must adapt to the growing emphasis on STEM (Science, Technology, Engineering, and Mathematics) education within Qatar’s national curriculum while ensuring students retain a balanced approach to learning and life skills.</w:t>
      </w:r>
    </w:p>
    <w:p>
      <w:pPr>
        <w:pStyle w:val="BodyText"/>
      </w:pPr>
      <w:r>
        <w:t xml:space="preserve">Another critical aspect of the school counselor's role in Qatar Doha is collaboration with stakeholders. Effective communication between counselors, teachers, parents, and administrators is essential for creating cohesive support systems. For example, counselors often work alongside educators to implement differentiated instruction strategies or provide resources for students with learning disabilities. They also engage with parents to raise awareness about mental health and the importance of a supportive home environment.</w:t>
      </w:r>
    </w:p>
    <w:p>
      <w:pPr>
        <w:pStyle w:val="BodyText"/>
      </w:pPr>
      <w:r>
        <w:t xml:space="preserve">Recent studies highlight the growing need for school counselors in Qatar Doha due to rising concerns about student anxiety, academic pressure, and social isolation. A 2023 report by the Qatar Foundation revealed that over 40% of secondary students in Doha reported experiencing moderate to high levels of stress related to exams and career choices. This underscores the necessity for school counselors to adopt proactive measures such as workshops on time management, mindfulness practices, and career exploration programs tailored to the aspirations of Qatari youth.</w:t>
      </w:r>
    </w:p>
    <w:p>
      <w:pPr>
        <w:pStyle w:val="BodyText"/>
      </w:pPr>
      <w:r>
        <w:t xml:space="preserve">Additionally, the role of a school counselor in Qatar Doha is intertwined with broader societal goals. As part of Qatar’s commitment to education for sustainable development (ESD), counselors are increasingly involved in promoting environmental awareness, community service, and ethical leadership among students. This aligns with the United Nations Sustainable Development Goals (SDGs) and reinforces the counselor's role as a facilitator of holistic growth.</w:t>
      </w:r>
    </w:p>
    <w:p>
      <w:pPr>
        <w:pStyle w:val="BodyText"/>
      </w:pPr>
      <w:r>
        <w:t xml:space="preserve">In conclusion, the academic document underscores the indispensable role of school counselors in Qatar Doha as architects of student success. Their work not only addresses immediate challenges but also contributes to building a resilient, equitable, and future-ready generation aligned with Qatar’s vision for 2030. As the demand for specialized support services grows, so does the need for continuous professional development and policy frameworks that empower school counselors to thrive in this dynamic environment.</w:t>
      </w:r>
    </w:p>
    <w:p>
      <w:pPr>
        <w:pStyle w:val="BodyText"/>
      </w:pPr>
      <w:r>
        <w:rPr>
          <w:bCs/>
          <w:b/>
        </w:rPr>
        <w:t xml:space="preserve">Keywords:</w:t>
      </w:r>
      <w:r>
        <w:t xml:space="preserve"> </w:t>
      </w:r>
      <w:r>
        <w:t xml:space="preserve">Abstract academic, School Counselor, Qatar Doha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Counselors in Qatar Doha</dc:title>
  <dc:creator/>
  <dc:language>en</dc:language>
  <cp:keywords/>
  <dcterms:created xsi:type="dcterms:W3CDTF">2026-07-21T12:06:51Z</dcterms:created>
  <dcterms:modified xsi:type="dcterms:W3CDTF">2026-07-21T12:06:51Z</dcterms:modified>
</cp:coreProperties>
</file>

<file path=docProps/custom.xml><?xml version="1.0" encoding="utf-8"?>
<Properties xmlns="http://schemas.openxmlformats.org/officeDocument/2006/custom-properties" xmlns:vt="http://schemas.openxmlformats.org/officeDocument/2006/docPropsVTypes"/>
</file>