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School</w:t>
      </w:r>
      <w:r>
        <w:t xml:space="preserve"> </w:t>
      </w:r>
      <w:r>
        <w:t xml:space="preserve">Counselor</w:t>
      </w:r>
      <w:r>
        <w:t xml:space="preserve"> </w:t>
      </w:r>
      <w:r>
        <w:t xml:space="preserve">in</w:t>
      </w:r>
      <w:r>
        <w:t xml:space="preserve"> </w:t>
      </w:r>
      <w:r>
        <w:t xml:space="preserve">Spain</w:t>
      </w:r>
      <w:r>
        <w:t xml:space="preserve"> </w:t>
      </w:r>
      <w:r>
        <w:t xml:space="preserve">Madrid</w:t>
      </w:r>
    </w:p>
    <w:bookmarkStart w:id="26" w:name="X6dc308070591233c5ada2ad50725f02f62b3a37"/>
    <w:p>
      <w:pPr>
        <w:pStyle w:val="Heading1"/>
      </w:pPr>
      <w:r>
        <w:t xml:space="preserve">Abstract Academic Document: The Role of the School Counselor in Spain Madrid</w:t>
      </w:r>
    </w:p>
    <w:p>
      <w:pPr>
        <w:pStyle w:val="FirstParagraph"/>
      </w:pPr>
      <w:r>
        <w:rPr>
          <w:bCs/>
          <w:b/>
        </w:rPr>
        <w:t xml:space="preserve">Abstract academic:</w:t>
      </w:r>
      <w:r>
        <w:t xml:space="preserve"> </w:t>
      </w:r>
      <w:r>
        <w:t xml:space="preserve">This document explores the multifaceted role of school counselors within the educational system of</w:t>
      </w:r>
      <w:r>
        <w:t xml:space="preserve"> </w:t>
      </w:r>
      <w:r>
        <w:rPr>
          <w:bCs/>
          <w:b/>
        </w:rPr>
        <w:t xml:space="preserve">Spain Madrid</w:t>
      </w:r>
      <w:r>
        <w:t xml:space="preserve">, emphasizing their critical contributions to student development, academic success, and psychosocial well-being. The analysis is contextualized within Spain's unique educational framework, with a focus on Madrid as a region characterized by its diverse student population, urban challenges, and evolving pedagogical policies. By examining the responsibilities of school counselors in this specific socio-cultural setting, this abstract highlights the importance of their role in bridging academic objectives with holistic student support. It further investigates the integration of school counselors into institutional structures, their alignment with national educational goals such as</w:t>
      </w:r>
      <w:r>
        <w:t xml:space="preserve"> </w:t>
      </w:r>
      <w:r>
        <w:rPr>
          <w:iCs/>
          <w:i/>
        </w:rPr>
        <w:t xml:space="preserve">Plan Estratégico de la Educación 2021-2030</w:t>
      </w:r>
      <w:r>
        <w:t xml:space="preserve">, and the challenges they face in addressing contemporary issues like mental health crises, inclusion policies, and technological integration in education. The document underscores how school counselors in Madrid serve as pivotal figures in fostering student autonomy, equity, and lifelong learning skills.</w:t>
      </w:r>
    </w:p>
    <w:bookmarkStart w:id="20" w:name="X5ed33436426c7d283f82632fe011e819ed77212"/>
    <w:p>
      <w:pPr>
        <w:pStyle w:val="Heading2"/>
      </w:pPr>
      <w:r>
        <w:t xml:space="preserve">Contextualizing the Role of School Counselors in Spain Madrid</w:t>
      </w:r>
    </w:p>
    <w:p>
      <w:pPr>
        <w:pStyle w:val="FirstParagraph"/>
      </w:pPr>
      <w:r>
        <w:rPr>
          <w:bCs/>
          <w:b/>
        </w:rPr>
        <w:t xml:space="preserve">Spain Madrid</w:t>
      </w:r>
      <w:r>
        <w:t xml:space="preserve"> </w:t>
      </w:r>
      <w:r>
        <w:t xml:space="preserve">stands as a dynamic hub for educational innovation and cultural diversity, necessitating a tailored approach to student guidance. The role of the school counselor in this region is shaped by Spain’s centralized education system, which mandates standardized curricula while allowing regional adaptations. In Madrid, counselors operate within both public and private institutions, navigating a landscape where socio-economic disparities are pronounced due to the city’s status as a global metropolis. Their responsibilities extend beyond academic advising to include emotional support, career orientation, and conflict resolution—functions that align with Spain’s broader emphasis on</w:t>
      </w:r>
      <w:r>
        <w:t xml:space="preserve"> </w:t>
      </w:r>
      <w:r>
        <w:rPr>
          <w:iCs/>
          <w:i/>
        </w:rPr>
        <w:t xml:space="preserve">formación integral</w:t>
      </w:r>
      <w:r>
        <w:t xml:space="preserve"> </w:t>
      </w:r>
      <w:r>
        <w:t xml:space="preserve">(holistic education). This document argues that school counselors in Madrid are not merely advisors but integral stakeholders in the educational ecosystem, tasked with addressing the unique needs of students from multicultural backgrounds and those facing barriers such as migration, poverty, or special educational needs.</w:t>
      </w:r>
    </w:p>
    <w:bookmarkEnd w:id="20"/>
    <w:bookmarkStart w:id="21" w:name="X353deb26fea864e40c6646e475a298da5bb379f"/>
    <w:p>
      <w:pPr>
        <w:pStyle w:val="Heading2"/>
      </w:pPr>
      <w:r>
        <w:t xml:space="preserve">Key Responsibilities of School Counselors in Madrid</w:t>
      </w:r>
    </w:p>
    <w:p>
      <w:pPr>
        <w:pStyle w:val="FirstParagraph"/>
      </w:pPr>
      <w:r>
        <w:rPr>
          <w:bCs/>
          <w:b/>
        </w:rPr>
        <w:t xml:space="preserve">Academic Guidance:</w:t>
      </w:r>
      <w:r>
        <w:t xml:space="preserve"> </w:t>
      </w:r>
      <w:r>
        <w:t xml:space="preserve">A primary duty of school counselors is to support students in selecting appropriate academic pathways. In Madrid, this involves aligning students’ interests with the Spanish education system’s structure, which includes secondary education (Educación Secundaria Obligatoria) and post-compulsory stages (Bachillerato). Counselors collaborate with teachers and parents to identify learning difficulties early and implement individualized support plans.</w:t>
      </w:r>
    </w:p>
    <w:p>
      <w:pPr>
        <w:pStyle w:val="BodyText"/>
      </w:pPr>
      <w:r>
        <w:rPr>
          <w:bCs/>
          <w:b/>
        </w:rPr>
        <w:t xml:space="preserve">Psychosocial Support:</w:t>
      </w:r>
      <w:r>
        <w:t xml:space="preserve"> </w:t>
      </w:r>
      <w:r>
        <w:t xml:space="preserve">Given Madrid’s high student population density, counselors are often the first point of contact for students experiencing stress, anxiety, or behavioral issues. They provide counseling services in line with Spain’s national mental health policies and work closely with local healthcare providers to ensure continuity of care.</w:t>
      </w:r>
    </w:p>
    <w:p>
      <w:pPr>
        <w:pStyle w:val="BodyText"/>
      </w:pPr>
      <w:r>
        <w:rPr>
          <w:bCs/>
          <w:b/>
        </w:rPr>
        <w:t xml:space="preserve">Career Orientation:</w:t>
      </w:r>
      <w:r>
        <w:t xml:space="preserve"> </w:t>
      </w:r>
      <w:r>
        <w:t xml:space="preserve">In a city like Madrid, where access to higher education and employment opportunities is competitive, school counselors play a vital role in preparing students for university admissions, vocational training (Formación Profesional), or alternative pathways. They also educate students on the importance of soft skills and digital literacy in the evolving job market.</w:t>
      </w:r>
    </w:p>
    <w:p>
      <w:pPr>
        <w:pStyle w:val="BodyText"/>
      </w:pPr>
      <w:r>
        <w:rPr>
          <w:bCs/>
          <w:b/>
        </w:rPr>
        <w:t xml:space="preserve">Advocacy for Inclusion:</w:t>
      </w:r>
      <w:r>
        <w:t xml:space="preserve"> </w:t>
      </w:r>
      <w:r>
        <w:t xml:space="preserve">Madrid’s educational policies prioritize inclusion, and counselors are tasked with implementing strategies to support students with disabilities, refugees, or those from marginalized communities. This includes coordinating with organizations such as</w:t>
      </w:r>
      <w:r>
        <w:t xml:space="preserve"> </w:t>
      </w:r>
      <w:r>
        <w:rPr>
          <w:iCs/>
          <w:i/>
        </w:rPr>
        <w:t xml:space="preserve">Colegio Oficial de Psicólogos de Madrid</w:t>
      </w:r>
      <w:r>
        <w:t xml:space="preserve"> </w:t>
      </w:r>
      <w:r>
        <w:t xml:space="preserve">(College of Psychologists of Madrid) and</w:t>
      </w:r>
      <w:r>
        <w:t xml:space="preserve"> </w:t>
      </w:r>
      <w:r>
        <w:rPr>
          <w:iCs/>
          <w:i/>
        </w:rPr>
        <w:t xml:space="preserve">Consejería de Educación</w:t>
      </w:r>
      <w:r>
        <w:t xml:space="preserve"> </w:t>
      </w:r>
      <w:r>
        <w:t xml:space="preserve">(Education Council) to ensure compliance with anti-discrimination laws.</w:t>
      </w:r>
    </w:p>
    <w:bookmarkEnd w:id="21"/>
    <w:bookmarkStart w:id="22" w:name="X7a3048b8ec4b80bad85e8b39a3cc6f13717b181"/>
    <w:p>
      <w:pPr>
        <w:pStyle w:val="Heading2"/>
      </w:pPr>
      <w:r>
        <w:t xml:space="preserve">Challenges Faced by School Counselors in Spain Madrid</w:t>
      </w:r>
    </w:p>
    <w:p>
      <w:pPr>
        <w:pStyle w:val="FirstParagraph"/>
      </w:pPr>
      <w:r>
        <w:rPr>
          <w:bCs/>
          <w:b/>
        </w:rPr>
        <w:t xml:space="preserve">Bureaucratic Constraints:</w:t>
      </w:r>
      <w:r>
        <w:t xml:space="preserve"> </w:t>
      </w:r>
      <w:r>
        <w:t xml:space="preserve">Despite their critical role, school counselors in Madrid often face administrative burdens, such as meeting quotas for student-counselor ratios (typically 1:150) and adhering to strict reporting protocols. These demands can limit the depth of personalized support they provide.</w:t>
      </w:r>
    </w:p>
    <w:p>
      <w:pPr>
        <w:pStyle w:val="BodyText"/>
      </w:pPr>
      <w:r>
        <w:rPr>
          <w:bCs/>
          <w:b/>
        </w:rPr>
        <w:t xml:space="preserve">Cultural Sensitivity:</w:t>
      </w:r>
      <w:r>
        <w:t xml:space="preserve"> </w:t>
      </w:r>
      <w:r>
        <w:t xml:space="preserve">Madrid’s diverse student population requires counselors to be culturally competent. This includes understanding the needs of immigrant families, addressing language barriers, and fostering intercultural dialogue in classrooms.</w:t>
      </w:r>
    </w:p>
    <w:p>
      <w:pPr>
        <w:pStyle w:val="BodyText"/>
      </w:pPr>
      <w:r>
        <w:rPr>
          <w:bCs/>
          <w:b/>
        </w:rPr>
        <w:t xml:space="preserve">Technological Integration:</w:t>
      </w:r>
      <w:r>
        <w:t xml:space="preserve"> </w:t>
      </w:r>
      <w:r>
        <w:t xml:space="preserve">The rapid digitalization of education in Spain has introduced new challenges. Counselors must now address issues related to online learning, cyberbullying, and ensuring equitable access to digital tools for students from low-income households.</w:t>
      </w:r>
    </w:p>
    <w:bookmarkEnd w:id="22"/>
    <w:bookmarkStart w:id="23" w:name="Xe8fa24a77560aec36d23d9a3ce61c8f284dd3bf"/>
    <w:p>
      <w:pPr>
        <w:pStyle w:val="Heading2"/>
      </w:pPr>
      <w:r>
        <w:t xml:space="preserve">The Broader Impact of School Counselors on Educational Outcomes</w:t>
      </w:r>
    </w:p>
    <w:p>
      <w:pPr>
        <w:pStyle w:val="FirstParagraph"/>
      </w:pPr>
      <w:r>
        <w:rPr>
          <w:bCs/>
          <w:b/>
        </w:rPr>
        <w:t xml:space="preserve">Academic Achievement:</w:t>
      </w:r>
      <w:r>
        <w:t xml:space="preserve"> </w:t>
      </w:r>
      <w:r>
        <w:t xml:space="preserve">Studies conducted by Madrid’s</w:t>
      </w:r>
      <w:r>
        <w:t xml:space="preserve"> </w:t>
      </w:r>
      <w:r>
        <w:rPr>
          <w:iCs/>
          <w:i/>
        </w:rPr>
        <w:t xml:space="preserve">Instituto de Evaluación Educativa (IEE)</w:t>
      </w:r>
      <w:r>
        <w:t xml:space="preserve"> </w:t>
      </w:r>
      <w:r>
        <w:t xml:space="preserve">have shown that schools with active counseling programs report higher graduation rates and improved performance in standardized assessments. This correlation underscores the value of counselors as agents of academic success.</w:t>
      </w:r>
    </w:p>
    <w:p>
      <w:pPr>
        <w:pStyle w:val="BodyText"/>
      </w:pPr>
      <w:r>
        <w:rPr>
          <w:bCs/>
          <w:b/>
        </w:rPr>
        <w:t xml:space="preserve">Social Cohesion:</w:t>
      </w:r>
      <w:r>
        <w:t xml:space="preserve"> </w:t>
      </w:r>
      <w:r>
        <w:t xml:space="preserve">By promoting empathy, conflict resolution, and community engagement, school counselors contribute to fostering a sense of belonging among students. In Madrid’s multicultural schools, this is particularly vital for preventing discrimination and nurturing social harmony.</w:t>
      </w:r>
    </w:p>
    <w:p>
      <w:pPr>
        <w:pStyle w:val="BodyText"/>
      </w:pPr>
      <w:r>
        <w:rPr>
          <w:bCs/>
          <w:b/>
        </w:rPr>
        <w:t xml:space="preserve">Long-Term Development:</w:t>
      </w:r>
      <w:r>
        <w:t xml:space="preserve"> </w:t>
      </w:r>
      <w:r>
        <w:t xml:space="preserve">Beyond immediate academic goals, counselors in Madrid emphasize life skills such as time management, critical thinking, and resilience—skills that prepare students for future challenges in both personal and professional spheres.</w:t>
      </w:r>
    </w:p>
    <w:bookmarkEnd w:id="23"/>
    <w:bookmarkStart w:id="24" w:name="Xf591430e463c8b5152666943df5cdaffc98f14e"/>
    <w:p>
      <w:pPr>
        <w:pStyle w:val="Heading2"/>
      </w:pPr>
      <w:r>
        <w:t xml:space="preserve">Recommendations for Strengthening the Role of School Counselors</w:t>
      </w:r>
    </w:p>
    <w:p>
      <w:pPr>
        <w:pStyle w:val="FirstParagraph"/>
      </w:pPr>
      <w:r>
        <w:rPr>
          <w:bCs/>
          <w:b/>
        </w:rPr>
        <w:t xml:space="preserve">Increase Funding:</w:t>
      </w:r>
      <w:r>
        <w:t xml:space="preserve"> </w:t>
      </w:r>
      <w:r>
        <w:t xml:space="preserve">Advocating for greater financial investment in counseling services is essential to reduce workload and improve resource availability, including access to psychological evaluation tools and training programs.</w:t>
      </w:r>
    </w:p>
    <w:p>
      <w:pPr>
        <w:pStyle w:val="BodyText"/>
      </w:pPr>
      <w:r>
        <w:rPr>
          <w:bCs/>
          <w:b/>
        </w:rPr>
        <w:t xml:space="preserve">Interdisciplinary Collaboration:</w:t>
      </w:r>
      <w:r>
        <w:t xml:space="preserve"> </w:t>
      </w:r>
      <w:r>
        <w:t xml:space="preserve">Strengthening partnerships between schools, local governments, healthcare providers, and NGOs can enhance the effectiveness of counseling initiatives. For example, Madrid’s</w:t>
      </w:r>
      <w:r>
        <w:t xml:space="preserve"> </w:t>
      </w:r>
      <w:r>
        <w:rPr>
          <w:iCs/>
          <w:i/>
        </w:rPr>
        <w:t xml:space="preserve">Red de Centros de Apoyo a la Familia</w:t>
      </w:r>
      <w:r>
        <w:t xml:space="preserve"> </w:t>
      </w:r>
      <w:r>
        <w:t xml:space="preserve">(Network of Family Support Centers) offers a model for such collaboration.</w:t>
      </w:r>
    </w:p>
    <w:p>
      <w:pPr>
        <w:pStyle w:val="BodyText"/>
      </w:pPr>
      <w:r>
        <w:rPr>
          <w:bCs/>
          <w:b/>
        </w:rPr>
        <w:t xml:space="preserve">Professional Development:</w:t>
      </w:r>
      <w:r>
        <w:t xml:space="preserve"> </w:t>
      </w:r>
      <w:r>
        <w:t xml:space="preserve">Continuous training in areas like trauma-informed care, digital literacy, and anti-racism education is crucial to equip counselors with the tools needed to address modern challenges effectively.</w:t>
      </w:r>
    </w:p>
    <w:bookmarkEnd w:id="24"/>
    <w:bookmarkStart w:id="25" w:name="conclusion"/>
    <w:p>
      <w:pPr>
        <w:pStyle w:val="Heading2"/>
      </w:pPr>
      <w:r>
        <w:t xml:space="preserve">Conclusion</w:t>
      </w:r>
    </w:p>
    <w:p>
      <w:pPr>
        <w:pStyle w:val="FirstParagraph"/>
      </w:pPr>
      <w:r>
        <w:t xml:space="preserve">In conclusion, this</w:t>
      </w:r>
      <w:r>
        <w:t xml:space="preserve"> </w:t>
      </w:r>
      <w:r>
        <w:rPr>
          <w:bCs/>
          <w:b/>
        </w:rPr>
        <w:t xml:space="preserve">abstract academic</w:t>
      </w:r>
      <w:r>
        <w:t xml:space="preserve"> </w:t>
      </w:r>
      <w:r>
        <w:t xml:space="preserve">highlights the indispensable role of</w:t>
      </w:r>
      <w:r>
        <w:t xml:space="preserve"> </w:t>
      </w:r>
      <w:r>
        <w:rPr>
          <w:bCs/>
          <w:b/>
        </w:rPr>
        <w:t xml:space="preserve">School Counselors in Spain Madrid</w:t>
      </w:r>
      <w:r>
        <w:t xml:space="preserve">, whose work transcends traditional advisory functions to encompass advocacy, education, and community-building. As Madrid continues to evolve as a global educational leader, the contributions of school counselors remain central to ensuring that every student has the opportunity to thrive academically and personally. By addressing systemic challenges and expanding support networks, Spain can further enhance the impact of school counselors in shaping a more equitable and resilient educational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School Counselor in Spain Madrid</dc:title>
  <dc:creator/>
  <dc:language>en</dc:language>
  <cp:keywords/>
  <dcterms:created xsi:type="dcterms:W3CDTF">2026-07-23T07:39:00Z</dcterms:created>
  <dcterms:modified xsi:type="dcterms:W3CDTF">2026-07-23T07:39:00Z</dcterms:modified>
</cp:coreProperties>
</file>

<file path=docProps/custom.xml><?xml version="1.0" encoding="utf-8"?>
<Properties xmlns="http://schemas.openxmlformats.org/officeDocument/2006/custom-properties" xmlns:vt="http://schemas.openxmlformats.org/officeDocument/2006/docPropsVTypes"/>
</file>