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392e9f0095792cc9342c50175ddd6f26c2e0466"/>
    <w:p>
      <w:pPr>
        <w:pStyle w:val="Heading1"/>
      </w:pPr>
      <w:r>
        <w:t xml:space="preserve">Abstract Academic Document: The Role of the Social Worker in Argentina, Buenos Aires</w:t>
      </w:r>
    </w:p>
    <w:p>
      <w:pPr>
        <w:pStyle w:val="FirstParagraph"/>
      </w:pPr>
      <w:r>
        <w:rPr>
          <w:bCs/>
          <w:b/>
        </w:rPr>
        <w:t xml:space="preserve">Abstract academic:</w:t>
      </w:r>
      <w:r>
        <w:t xml:space="preserve"> </w:t>
      </w:r>
      <w:r>
        <w:t xml:space="preserve">This document explores the evolving role and significance of social workers in the context of</w:t>
      </w:r>
      <w:r>
        <w:t xml:space="preserve"> </w:t>
      </w:r>
      <w:r>
        <w:rPr>
          <w:iCs/>
          <w:i/>
        </w:rPr>
        <w:t xml:space="preserve">Buenos Aires, Argentina</w:t>
      </w:r>
      <w:r>
        <w:t xml:space="preserve">, emphasizing their contributions to community development, social justice, and public policy. As a critical profession within the field of social sciences, the work of a</w:t>
      </w:r>
      <w:r>
        <w:t xml:space="preserve"> </w:t>
      </w:r>
      <w:r>
        <w:rPr>
          <w:bCs/>
          <w:b/>
        </w:rPr>
        <w:t xml:space="preserve">Social Worker</w:t>
      </w:r>
      <w:r>
        <w:t xml:space="preserve"> </w:t>
      </w:r>
      <w:r>
        <w:t xml:space="preserve">in Buenos Aires is shaped by both local challenges and broader national frameworks. The study highlights the unique responsibilities of professionals in this region, including their engagement with marginalized populations, collaboration with governmental agencies, and adaptation to cultural dynamics specific to Argentina’s capital city. By analyzing recent trends, professional standards, and socio-economic factors influencing social work practice in Buenos Aires, this abstract aims to provide a comprehensive overview of the profession's academic and practical relevance.</w:t>
      </w:r>
    </w:p>
    <w:bookmarkStart w:id="20" w:name="introduction"/>
    <w:p>
      <w:pPr>
        <w:pStyle w:val="Heading2"/>
      </w:pPr>
      <w:r>
        <w:t xml:space="preserve">Introduction</w:t>
      </w:r>
    </w:p>
    <w:p>
      <w:pPr>
        <w:pStyle w:val="FirstParagraph"/>
      </w:pPr>
      <w:r>
        <w:t xml:space="preserve">The field of social work is inherently interdisciplinary, combining elements of psychology, sociology, law, and public administration. In</w:t>
      </w:r>
      <w:r>
        <w:t xml:space="preserve"> </w:t>
      </w:r>
      <w:r>
        <w:rPr>
          <w:bCs/>
          <w:b/>
        </w:rPr>
        <w:t xml:space="preserve">Argentina Buenos Aires</w:t>
      </w:r>
      <w:r>
        <w:t xml:space="preserve">, where urbanization rates are among the highest in South America, the demand for skilled social workers has surged due to persistent issues such as poverty, inequality, and access to healthcare. The academic training of a</w:t>
      </w:r>
      <w:r>
        <w:t xml:space="preserve"> </w:t>
      </w:r>
      <w:r>
        <w:rPr>
          <w:bCs/>
          <w:b/>
        </w:rPr>
        <w:t xml:space="preserve">Social Worker</w:t>
      </w:r>
      <w:r>
        <w:t xml:space="preserve"> </w:t>
      </w:r>
      <w:r>
        <w:t xml:space="preserve">in this context requires not only theoretical knowledge but also cultural sensitivity and an understanding of Argentina's historical and political landscape. This document examines how these factors collectively shape the professional trajectory of social workers in Buenos Aires, making their role both complex and indispensable.</w:t>
      </w:r>
    </w:p>
    <w:bookmarkEnd w:id="20"/>
    <w:bookmarkStart w:id="21" w:name="X133ad0e8703416f2349df325844d9780185cabd"/>
    <w:p>
      <w:pPr>
        <w:pStyle w:val="Heading2"/>
      </w:pPr>
      <w:r>
        <w:t xml:space="preserve">Main Aspects of a Social Worker's Role in Buenos Aires</w:t>
      </w:r>
    </w:p>
    <w:p>
      <w:pPr>
        <w:pStyle w:val="FirstParagraph"/>
      </w:pPr>
      <w:r>
        <w:t xml:space="preserve">A</w:t>
      </w:r>
      <w:r>
        <w:t xml:space="preserve"> </w:t>
      </w:r>
      <w:r>
        <w:rPr>
          <w:bCs/>
          <w:b/>
        </w:rPr>
        <w:t xml:space="preserve">Social Worker</w:t>
      </w:r>
      <w:r>
        <w:t xml:space="preserve"> </w:t>
      </w:r>
      <w:r>
        <w:t xml:space="preserve">in</w:t>
      </w:r>
      <w:r>
        <w:t xml:space="preserve"> </w:t>
      </w:r>
      <w:r>
        <w:rPr>
          <w:iCs/>
          <w:i/>
        </w:rPr>
        <w:t xml:space="preserve">Buenos Aires, Argentina</w:t>
      </w:r>
      <w:r>
        <w:t xml:space="preserve"> </w:t>
      </w:r>
      <w:r>
        <w:t xml:space="preserve">operates within a multifaceted environment characterized by diverse populations, including immigrants, low-income families, and individuals affected by social exclusion. Their primary responsibilities include:</w:t>
      </w:r>
    </w:p>
    <w:p>
      <w:pPr>
        <w:numPr>
          <w:ilvl w:val="0"/>
          <w:numId w:val="1001"/>
        </w:numPr>
        <w:pStyle w:val="Compact"/>
      </w:pPr>
      <w:r>
        <w:rPr>
          <w:bCs/>
          <w:b/>
        </w:rPr>
        <w:t xml:space="preserve">Counseling and Support Services:</w:t>
      </w:r>
      <w:r>
        <w:t xml:space="preserve"> </w:t>
      </w:r>
      <w:r>
        <w:t xml:space="preserve">Providing psychological and emotional support to individuals facing domestic violence, substance abuse, or mental health crises.</w:t>
      </w:r>
    </w:p>
    <w:p>
      <w:pPr>
        <w:numPr>
          <w:ilvl w:val="0"/>
          <w:numId w:val="1001"/>
        </w:numPr>
        <w:pStyle w:val="Compact"/>
      </w:pPr>
      <w:r>
        <w:rPr>
          <w:bCs/>
          <w:b/>
        </w:rPr>
        <w:t xml:space="preserve">Community Organization:</w:t>
      </w:r>
      <w:r>
        <w:t xml:space="preserve"> </w:t>
      </w:r>
      <w:r>
        <w:t xml:space="preserve">Facilitating programs that address unemployment, education gaps, and access to basic services like housing and food assistance.</w:t>
      </w:r>
    </w:p>
    <w:p>
      <w:pPr>
        <w:numPr>
          <w:ilvl w:val="0"/>
          <w:numId w:val="1001"/>
        </w:numPr>
        <w:pStyle w:val="Compact"/>
      </w:pPr>
      <w:r>
        <w:rPr>
          <w:bCs/>
          <w:b/>
        </w:rPr>
        <w:t xml:space="preserve">Policy Advocacy:</w:t>
      </w:r>
      <w:r>
        <w:t xml:space="preserve"> </w:t>
      </w:r>
      <w:r>
        <w:t xml:space="preserve">Collaborating with local authorities to influence legislation aimed at reducing social inequalities and improving public welfare systems.</w:t>
      </w:r>
    </w:p>
    <w:p>
      <w:pPr>
        <w:pStyle w:val="FirstParagraph"/>
      </w:pPr>
      <w:r>
        <w:t xml:space="preserve">In Buenos Aires, the integration of social workers into municipal initiatives has become a cornerstone of urban policy. For example, the city’s Department of Social Services relies heavily on these professionals to implement programs targeting vulnerable populations, such as children in foster care or elderly residents lacking adequate healthcare.</w:t>
      </w:r>
    </w:p>
    <w:bookmarkEnd w:id="21"/>
    <w:bookmarkStart w:id="22" w:name="Xa0cd4971304c52638631f593154f55ee7694cdb"/>
    <w:p>
      <w:pPr>
        <w:pStyle w:val="Heading2"/>
      </w:pPr>
      <w:r>
        <w:t xml:space="preserve">Educational and Professional Requirements</w:t>
      </w:r>
    </w:p>
    <w:p>
      <w:pPr>
        <w:pStyle w:val="FirstParagraph"/>
      </w:pPr>
      <w:r>
        <w:t xml:space="preserve">Becoming a</w:t>
      </w:r>
      <w:r>
        <w:t xml:space="preserve"> </w:t>
      </w:r>
      <w:r>
        <w:rPr>
          <w:bCs/>
          <w:b/>
        </w:rPr>
        <w:t xml:space="preserve">Social Worker</w:t>
      </w:r>
      <w:r>
        <w:t xml:space="preserve"> </w:t>
      </w:r>
      <w:r>
        <w:t xml:space="preserve">in Argentina requires completing a university degree in Social Work, which is regulated by the National University of Buenos Aires (UNAB) and other accredited institutions. The curriculum emphasizes both clinical practice and community-based interventions, ensuring graduates are equipped to address the unique needs of Buenos Aires’ population. Additionally, professionals must obtain certification from the Argentine Association of Social Workers (AASO) to practice legally in</w:t>
      </w:r>
      <w:r>
        <w:t xml:space="preserve"> </w:t>
      </w:r>
      <w:r>
        <w:rPr>
          <w:iCs/>
          <w:i/>
        </w:rPr>
        <w:t xml:space="preserve">Argentina Buenos Aires</w:t>
      </w:r>
      <w:r>
        <w:t xml:space="preserve">.</w:t>
      </w:r>
    </w:p>
    <w:p>
      <w:pPr>
        <w:pStyle w:val="BodyText"/>
      </w:pPr>
      <w:r>
        <w:t xml:space="preserve">Continuing education is a critical component of a social worker’s career in this region. Due to rapid societal changes—such as the rise of digital inclusion programs or shifting migration patterns—social workers must regularly update their skills through workshops and seminars focused on topics like trauma-informed care, cultural competency, and digital literacy.</w:t>
      </w:r>
    </w:p>
    <w:bookmarkEnd w:id="22"/>
    <w:bookmarkStart w:id="23" w:name="X7c324799618ba9aa619f5b440f1f3352377a2e5"/>
    <w:p>
      <w:pPr>
        <w:pStyle w:val="Heading2"/>
      </w:pPr>
      <w:r>
        <w:t xml:space="preserve">Challenges Faced by Social Workers in Buenos Aires</w:t>
      </w:r>
    </w:p>
    <w:p>
      <w:pPr>
        <w:pStyle w:val="FirstParagraph"/>
      </w:pPr>
      <w:r>
        <w:t xml:space="preserve">Despite their vital role,</w:t>
      </w:r>
      <w:r>
        <w:t xml:space="preserve"> </w:t>
      </w:r>
      <w:r>
        <w:rPr>
          <w:bCs/>
          <w:b/>
        </w:rPr>
        <w:t xml:space="preserve">Social Workers</w:t>
      </w:r>
      <w:r>
        <w:t xml:space="preserve"> </w:t>
      </w:r>
      <w:r>
        <w:t xml:space="preserve">in</w:t>
      </w:r>
      <w:r>
        <w:t xml:space="preserve"> </w:t>
      </w:r>
      <w:r>
        <w:rPr>
          <w:iCs/>
          <w:i/>
        </w:rPr>
        <w:t xml:space="preserve">Buenos Aires, Argentina</w:t>
      </w:r>
      <w:r>
        <w:t xml:space="preserve">, face significant challenges. These include:</w:t>
      </w:r>
    </w:p>
    <w:p>
      <w:pPr>
        <w:numPr>
          <w:ilvl w:val="0"/>
          <w:numId w:val="1002"/>
        </w:numPr>
        <w:pStyle w:val="Compact"/>
      </w:pPr>
      <w:r>
        <w:rPr>
          <w:bCs/>
          <w:b/>
        </w:rPr>
        <w:t xml:space="preserve">Resource Limitations:</w:t>
      </w:r>
      <w:r>
        <w:t xml:space="preserve"> </w:t>
      </w:r>
      <w:r>
        <w:t xml:space="preserve">Many non-profit organizations and public agencies operate with insufficient funding, forcing social workers to manage high caseloads with limited tools.</w:t>
      </w:r>
    </w:p>
    <w:p>
      <w:pPr>
        <w:numPr>
          <w:ilvl w:val="0"/>
          <w:numId w:val="1002"/>
        </w:numPr>
        <w:pStyle w:val="Compact"/>
      </w:pPr>
      <w:r>
        <w:rPr>
          <w:bCs/>
          <w:b/>
        </w:rPr>
        <w:t xml:space="preserve">Cultural Barriers:</w:t>
      </w:r>
      <w:r>
        <w:t xml:space="preserve"> </w:t>
      </w:r>
      <w:r>
        <w:t xml:space="preserve">Addressing issues like machismo (male dominance) or stigma surrounding mental health requires nuanced strategies tailored to Buenos Aires’ cultural context.</w:t>
      </w:r>
    </w:p>
    <w:p>
      <w:pPr>
        <w:numPr>
          <w:ilvl w:val="0"/>
          <w:numId w:val="1002"/>
        </w:numPr>
        <w:pStyle w:val="Compact"/>
      </w:pPr>
      <w:r>
        <w:rPr>
          <w:bCs/>
          <w:b/>
        </w:rPr>
        <w:t xml:space="preserve">Bureaucratic Hurdles:</w:t>
      </w:r>
      <w:r>
        <w:t xml:space="preserve"> </w:t>
      </w:r>
      <w:r>
        <w:t xml:space="preserve">Navigating complex administrative systems to access services such as emergency housing or medical care can be a daunting task for both clients and professionals.</w:t>
      </w:r>
    </w:p>
    <w:p>
      <w:pPr>
        <w:pStyle w:val="FirstParagraph"/>
      </w:pPr>
      <w:r>
        <w:t xml:space="preserve">These challenges underscore the need for systemic reforms, including increased investment in social infrastructure and stronger partnerships between academic institutions and grassroots organizations in Buenos Aires.</w:t>
      </w:r>
    </w:p>
    <w:bookmarkEnd w:id="23"/>
    <w:bookmarkStart w:id="24" w:name="X37066d0affb14b058eee8153096b191dcaaca10"/>
    <w:p>
      <w:pPr>
        <w:pStyle w:val="Heading2"/>
      </w:pPr>
      <w:r>
        <w:t xml:space="preserve">The Importance of Social Work in Buenos Aires’ Socio-Economic Framework</w:t>
      </w:r>
    </w:p>
    <w:p>
      <w:pPr>
        <w:pStyle w:val="FirstParagraph"/>
      </w:pPr>
      <w:r>
        <w:t xml:space="preserve">The</w:t>
      </w:r>
      <w:r>
        <w:t xml:space="preserve"> </w:t>
      </w:r>
      <w:r>
        <w:rPr>
          <w:bCs/>
          <w:b/>
        </w:rPr>
        <w:t xml:space="preserve">Social Worker</w:t>
      </w:r>
      <w:r>
        <w:t xml:space="preserve"> </w:t>
      </w:r>
      <w:r>
        <w:t xml:space="preserve">is a linchpin of Argentina’s efforts to achieve the United Nations Sustainable Development Goals (SDGs), particularly those related to reducing poverty and promoting gender equality. In</w:t>
      </w:r>
      <w:r>
        <w:t xml:space="preserve"> </w:t>
      </w:r>
      <w:r>
        <w:rPr>
          <w:iCs/>
          <w:i/>
        </w:rPr>
        <w:t xml:space="preserve">Buenos Aires, Argentina</w:t>
      </w:r>
      <w:r>
        <w:t xml:space="preserve">, their work intersects with national initiatives such as the "Plan Social" (Social Plan), which aims to provide financial assistance and employment opportunities for low-income families. By addressing the root causes of social exclusion, these professionals contribute directly to the city’s goal of becoming a more equitable and inclusive society.</w:t>
      </w:r>
    </w:p>
    <w:p>
      <w:pPr>
        <w:pStyle w:val="BodyText"/>
      </w:pPr>
      <w:r>
        <w:t xml:space="preserve">Moreover, the role of a</w:t>
      </w:r>
      <w:r>
        <w:t xml:space="preserve"> </w:t>
      </w:r>
      <w:r>
        <w:rPr>
          <w:bCs/>
          <w:b/>
        </w:rPr>
        <w:t xml:space="preserve">Social Worker</w:t>
      </w:r>
      <w:r>
        <w:t xml:space="preserve"> </w:t>
      </w:r>
      <w:r>
        <w:t xml:space="preserve">in Buenos Aires has gained renewed importance amid recent public health crises, such as Argentina’s response to the COVID-19 pandemic. Their ability to bridge gaps between healthcare providers and at-risk communities has been critical in ensuring equitable access to vaccines and medical support.</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Social Worker</w:t>
      </w:r>
      <w:r>
        <w:t xml:space="preserve"> </w:t>
      </w:r>
      <w:r>
        <w:t xml:space="preserve">in</w:t>
      </w:r>
      <w:r>
        <w:t xml:space="preserve"> </w:t>
      </w:r>
      <w:r>
        <w:rPr>
          <w:iCs/>
          <w:i/>
        </w:rPr>
        <w:t xml:space="preserve">Buenos Aires, Argentina</w:t>
      </w:r>
      <w:r>
        <w:t xml:space="preserve">, embodies the intersection of academic rigor, practical application, and cultural awareness. Their work is not only a response to immediate social needs but also a proactive effort to build a more just society. As Buenos Aires continues to evolve as one of South America’s most dynamic urban centers, the role of the</w:t>
      </w:r>
      <w:r>
        <w:t xml:space="preserve"> </w:t>
      </w:r>
      <w:r>
        <w:rPr>
          <w:bCs/>
          <w:b/>
        </w:rPr>
        <w:t xml:space="preserve">Social Worker</w:t>
      </w:r>
      <w:r>
        <w:t xml:space="preserve"> </w:t>
      </w:r>
      <w:r>
        <w:t xml:space="preserve">remains central to addressing both emerging challenges and long-standing inequalities. This abstract academic document underscores the necessity of supporting and expanding social work education and practice in Argentina’s capital, ensuring that this profession can meet the demands of a rapidly 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Argentina Buenos Aires</dc:title>
  <dc:creator/>
  <dc:language>en</dc:language>
  <cp:keywords/>
  <dcterms:created xsi:type="dcterms:W3CDTF">2026-07-21T10:35:31Z</dcterms:created>
  <dcterms:modified xsi:type="dcterms:W3CDTF">2026-07-21T10:35:31Z</dcterms:modified>
</cp:coreProperties>
</file>

<file path=docProps/custom.xml><?xml version="1.0" encoding="utf-8"?>
<Properties xmlns="http://schemas.openxmlformats.org/officeDocument/2006/custom-properties" xmlns:vt="http://schemas.openxmlformats.org/officeDocument/2006/docPropsVTypes"/>
</file>