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84f2b15a615d00469eb8ad04b777a3ed105b3c8"/>
    <w:p>
      <w:pPr>
        <w:pStyle w:val="Heading1"/>
      </w:pPr>
      <w:r>
        <w:t xml:space="preserve">Abstract Academic Document: The Role and Impact of Social Workers in Australia Sydney</w:t>
      </w:r>
    </w:p>
    <w:p>
      <w:pPr>
        <w:pStyle w:val="FirstParagraph"/>
      </w:pPr>
      <w:r>
        <w:t xml:space="preserve">This abstract academic document explores the critical role of social workers in Australia, specifically within the vibrant and culturally diverse urban context of Sydney. As a city characterized by its multicultural demographics, economic dynamism, and unique socio-political challenges, Sydney presents a complex environment that demands specialized social work interventions. This document examines the responsibilities, challenges, and contributions of social workers in addressing pressing issues such as inequality, mental health disparities, homelessness, and the integration of migrants and refugees within Sydney’s communities. The discussion is framed through an academic lens to highlight the relevance of social work practice in shaping inclusive and equitable societies.</w:t>
      </w:r>
    </w:p>
    <w:bookmarkStart w:id="20" w:name="introduction"/>
    <w:p>
      <w:pPr>
        <w:pStyle w:val="Heading2"/>
      </w:pPr>
      <w:r>
        <w:t xml:space="preserve">Introduction</w:t>
      </w:r>
    </w:p>
    <w:p>
      <w:pPr>
        <w:pStyle w:val="FirstParagraph"/>
      </w:pPr>
      <w:r>
        <w:t xml:space="preserve">Sydney, as a major metropolitan hub in Australia, serves as both a microcosm and a crucible for contemporary social issues. With its population comprising over 350 languages and cultures, the city faces unique challenges that require the expertise of professional social workers. The role of social workers in Sydney is multifaceted, encompassing direct service delivery, community advocacy, policy development, and interdisciplinary collaboration. This document underscores the importance of contextualizing social work practices within Australia’s legal and cultural frameworks while emphasizing Sydney-specific demands such as urban poverty, access to healthcare for marginalized groups, and the impacts of climate change on vulnerable populations.</w:t>
      </w:r>
    </w:p>
    <w:bookmarkEnd w:id="20"/>
    <w:bookmarkStart w:id="21" w:name="X0ec7ee651288a8cd9c6e498e9d3c0268c34b131"/>
    <w:p>
      <w:pPr>
        <w:pStyle w:val="Heading2"/>
      </w:pPr>
      <w:r>
        <w:t xml:space="preserve">The Context of Social Work in Australia Sydney</w:t>
      </w:r>
    </w:p>
    <w:p>
      <w:pPr>
        <w:pStyle w:val="FirstParagraph"/>
      </w:pPr>
      <w:r>
        <w:t xml:space="preserve">Australia’s social work profession is guided by ethical principles established by the Australian Association of Social Workers (AASW), which prioritize dignity, diversity, and human rights. In Sydney, these principles are operationalized through localized initiatives that address the city’s unique challenges. For instance, social workers in Sydney are frequently engaged in supporting asylum seekers and refugees who face barriers to settlement services due to language differences, cultural dislocation, or trauma. Additionally, the high cost of living in Sydney necessitates targeted interventions for homeless individuals and families, often involving partnerships with non-governmental organizations (NGOs) and local councils.</w:t>
      </w:r>
    </w:p>
    <w:bookmarkEnd w:id="21"/>
    <w:bookmarkStart w:id="22" w:name="Xfcd1d70cf90ceca11e4f9c668054bea6773e64a"/>
    <w:p>
      <w:pPr>
        <w:pStyle w:val="Heading2"/>
      </w:pPr>
      <w:r>
        <w:t xml:space="preserve">Key Responsibilities of Social Workers in Sydney</w:t>
      </w:r>
    </w:p>
    <w:p>
      <w:pPr>
        <w:pStyle w:val="FirstParagraph"/>
      </w:pPr>
      <w:r>
        <w:t xml:space="preserve">Social workers in Sydney operate across a wide range of settings, including hospitals, schools, government agencies, and community centers. Their responsibilities include:</w:t>
      </w:r>
    </w:p>
    <w:p>
      <w:pPr>
        <w:numPr>
          <w:ilvl w:val="0"/>
          <w:numId w:val="1001"/>
        </w:numPr>
        <w:pStyle w:val="Compact"/>
      </w:pPr>
      <w:r>
        <w:rPr>
          <w:bCs/>
          <w:b/>
        </w:rPr>
        <w:t xml:space="preserve">Crisis Intervention:</w:t>
      </w:r>
      <w:r>
        <w:t xml:space="preserve"> </w:t>
      </w:r>
      <w:r>
        <w:t xml:space="preserve">Providing immediate support to individuals experiencing domestic violence, substance abuse issues, or mental health crises.</w:t>
      </w:r>
    </w:p>
    <w:p>
      <w:pPr>
        <w:numPr>
          <w:ilvl w:val="0"/>
          <w:numId w:val="1001"/>
        </w:numPr>
        <w:pStyle w:val="Compact"/>
      </w:pPr>
      <w:r>
        <w:rPr>
          <w:bCs/>
          <w:b/>
        </w:rPr>
        <w:t xml:space="preserve">Community Development:</w:t>
      </w:r>
      <w:r>
        <w:t xml:space="preserve"> </w:t>
      </w:r>
      <w:r>
        <w:t xml:space="preserve">Designing programs that foster social cohesion in diverse neighborhoods, such as intercultural dialogue initiatives or youth mentorship schemes.</w:t>
      </w:r>
    </w:p>
    <w:p>
      <w:pPr>
        <w:numPr>
          <w:ilvl w:val="0"/>
          <w:numId w:val="1001"/>
        </w:numPr>
        <w:pStyle w:val="Compact"/>
      </w:pPr>
      <w:r>
        <w:rPr>
          <w:bCs/>
          <w:b/>
        </w:rPr>
        <w:t xml:space="preserve">Policy Advocacy:</w:t>
      </w:r>
      <w:r>
        <w:t xml:space="preserve"> </w:t>
      </w:r>
      <w:r>
        <w:t xml:space="preserve">Influencing local and national policies to improve access to resources for marginalized groups, including Indigenous Australians, LGBTQ+ individuals, and people with disabilities.</w:t>
      </w:r>
    </w:p>
    <w:p>
      <w:pPr>
        <w:numPr>
          <w:ilvl w:val="0"/>
          <w:numId w:val="1001"/>
        </w:numPr>
        <w:pStyle w:val="Compact"/>
      </w:pPr>
      <w:r>
        <w:rPr>
          <w:bCs/>
          <w:b/>
        </w:rPr>
        <w:t xml:space="preserve">Counseling and Therapy:</w:t>
      </w:r>
      <w:r>
        <w:t xml:space="preserve"> </w:t>
      </w:r>
      <w:r>
        <w:t xml:space="preserve">Offering therapeutic support to clients dealing with trauma, grief, or discrimination within the context of Sydney’s fast-paced urban life.</w:t>
      </w:r>
    </w:p>
    <w:bookmarkEnd w:id="22"/>
    <w:bookmarkStart w:id="23" w:name="X2a66ea1598ee305c53fa67a020ef5ac6f2d59cd"/>
    <w:p>
      <w:pPr>
        <w:pStyle w:val="Heading2"/>
      </w:pPr>
      <w:r>
        <w:t xml:space="preserve">Challenges Faced by Social Workers in Sydney</w:t>
      </w:r>
    </w:p>
    <w:p>
      <w:pPr>
        <w:pStyle w:val="FirstParagraph"/>
      </w:pPr>
      <w:r>
        <w:t xml:space="preserve">Despite their vital role, social workers in Sydney encounter significant challenges. One major issue is the strain on public services due to rapid population growth and limited funding for community-based programs. For example, the demand for mental health services has surged during the COVID-19 pandemic, yet staffing shortages persist. Additionally, social workers must navigate complex bureaucratic systems to secure resources for clients, often facing delays in accessing essential support such as housing or employment assistance.</w:t>
      </w:r>
    </w:p>
    <w:bookmarkEnd w:id="23"/>
    <w:bookmarkStart w:id="24" w:name="cultural-competence-and-inclusivity"/>
    <w:p>
      <w:pPr>
        <w:pStyle w:val="Heading2"/>
      </w:pPr>
      <w:r>
        <w:t xml:space="preserve">Cultural Competence and Inclusivity</w:t>
      </w:r>
    </w:p>
    <w:p>
      <w:pPr>
        <w:pStyle w:val="FirstParagraph"/>
      </w:pPr>
      <w:r>
        <w:t xml:space="preserve">Sydney’s multicultural environment necessitates a high degree of cultural competence among social workers. This includes understanding the historical and socio-political contexts of different communities, such as the experiences of Indigenous Australians with colonialism or the challenges faced by recent migrants in integrating into Australian society. Social workers are trained to employ culturally responsive practices that respect clients’ values while promoting inclusion and equity.</w:t>
      </w:r>
    </w:p>
    <w:bookmarkEnd w:id="24"/>
    <w:bookmarkStart w:id="25" w:name="case-studies-and-success-stories"/>
    <w:p>
      <w:pPr>
        <w:pStyle w:val="Heading2"/>
      </w:pPr>
      <w:r>
        <w:t xml:space="preserve">Case Studies and Success Stories</w:t>
      </w:r>
    </w:p>
    <w:p>
      <w:pPr>
        <w:pStyle w:val="FirstParagraph"/>
      </w:pPr>
      <w:r>
        <w:t xml:space="preserve">To illustrate the impact of social work in Sydney, this document references case studies such as the "Sydney Multicultural Support Network," a collaborative initiative between local social workers and cultural organizations that has improved access to mental health services for non-English speaking residents. Another example is the role of social workers in supporting Indigenous youth through education programs that address systemic barriers to academic achievement.</w:t>
      </w:r>
    </w:p>
    <w:bookmarkEnd w:id="25"/>
    <w:bookmarkStart w:id="26" w:name="evolving-trends-in-social-work-practice"/>
    <w:p>
      <w:pPr>
        <w:pStyle w:val="Heading2"/>
      </w:pPr>
      <w:r>
        <w:t xml:space="preserve">Evolving Trends in Social Work Practice</w:t>
      </w:r>
    </w:p>
    <w:p>
      <w:pPr>
        <w:pStyle w:val="FirstParagraph"/>
      </w:pPr>
      <w:r>
        <w:t xml:space="preserve">The field of social work in Sydney is continually evolving to address emerging issues such as climate change-induced displacement, technological advancements, and the gig economy’s impact on worker stability. For instance, social workers are now engaging with clients affected by bushfires and rising sea levels through environmental justice frameworks. Furthermore, the integration of digital tools for remote counseling has expanded access to services during crises like pandemics.</w:t>
      </w:r>
    </w:p>
    <w:bookmarkEnd w:id="26"/>
    <w:bookmarkStart w:id="27" w:name="conclusion"/>
    <w:p>
      <w:pPr>
        <w:pStyle w:val="Heading2"/>
      </w:pPr>
      <w:r>
        <w:t xml:space="preserve">Conclusion</w:t>
      </w:r>
    </w:p>
    <w:p>
      <w:pPr>
        <w:pStyle w:val="FirstParagraph"/>
      </w:pPr>
      <w:r>
        <w:t xml:space="preserve">In conclusion, the role of social workers in Australia Sydney is indispensable to fostering a just and compassionate society. Their work transcends individual support, contributing to broader systemic change by addressing root causes of inequality and promoting community resilience. As Sydney continues to grow and diversify, the profession of social work must adapt through innovation, cultural sensitivity, and policy advocacy. This abstract academic document underscores the necessity of investing in social workers’ training, resources, and visibility to ensure they can effectively meet the needs of Sydney’s population in an increasingly complex world.</w:t>
      </w:r>
    </w:p>
    <w:p>
      <w:pPr>
        <w:pStyle w:val="BodyText"/>
      </w:pPr>
      <w:r>
        <w:rPr>
          <w:bCs/>
          <w:b/>
        </w:rPr>
        <w:t xml:space="preserve">Keywords:</w:t>
      </w:r>
      <w:r>
        <w:t xml:space="preserve"> </w:t>
      </w:r>
      <w:r>
        <w:t xml:space="preserve">Social Worker, Australia Sydney, Abstract Academic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Australia Sydney</dc:title>
  <dc:creator/>
  <dc:language>en</dc:language>
  <cp:keywords/>
  <dcterms:created xsi:type="dcterms:W3CDTF">2026-07-23T06:08:28Z</dcterms:created>
  <dcterms:modified xsi:type="dcterms:W3CDTF">2026-07-23T06:08:28Z</dcterms:modified>
</cp:coreProperties>
</file>

<file path=docProps/custom.xml><?xml version="1.0" encoding="utf-8"?>
<Properties xmlns="http://schemas.openxmlformats.org/officeDocument/2006/custom-properties" xmlns:vt="http://schemas.openxmlformats.org/officeDocument/2006/docPropsVTypes"/>
</file>