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94372b2133e8b85d4701bd7464faab7566cc7a"/>
    <w:p>
      <w:pPr>
        <w:pStyle w:val="Heading1"/>
      </w:pPr>
      <w:r>
        <w:t xml:space="preserve">Abstract Academic: The Role and Impact of the Social Worker in Chile Santiago</w:t>
      </w:r>
    </w:p>
    <w:p>
      <w:pPr>
        <w:pStyle w:val="FirstParagraph"/>
      </w:pPr>
      <w:r>
        <w:t xml:space="preserve">The academic field of social work has evolved significantly over the past century, with its practitioners playing a pivotal role in addressing socio-economic disparities, mental health challenges, and community development. In regions marked by complex socio-political landscapes, such as</w:t>
      </w:r>
      <w:r>
        <w:t xml:space="preserve"> </w:t>
      </w:r>
      <w:r>
        <w:rPr>
          <w:bCs/>
          <w:b/>
        </w:rPr>
        <w:t xml:space="preserve">Chile Santiago</w:t>
      </w:r>
      <w:r>
        <w:t xml:space="preserve">, the work of a</w:t>
      </w:r>
      <w:r>
        <w:t xml:space="preserve"> </w:t>
      </w:r>
      <w:r>
        <w:rPr>
          <w:bCs/>
          <w:b/>
        </w:rPr>
        <w:t xml:space="preserve">Social Worker</w:t>
      </w:r>
      <w:r>
        <w:t xml:space="preserve"> </w:t>
      </w:r>
      <w:r>
        <w:t xml:space="preserve">is not merely professional but deeply intertwined with the cultural and institutional dynamics of the area. This abstract explores the multifaceted responsibilities, challenges, and opportunities faced by social workers in</w:t>
      </w:r>
      <w:r>
        <w:t xml:space="preserve"> </w:t>
      </w:r>
      <w:r>
        <w:rPr>
          <w:bCs/>
          <w:b/>
        </w:rPr>
        <w:t xml:space="preserve">Chile Santiago</w:t>
      </w:r>
      <w:r>
        <w:t xml:space="preserve">, emphasizing their contributions to public welfare, policy implementation, and grassroots activism.</w:t>
      </w:r>
    </w:p>
    <w:bookmarkStart w:id="20" w:name="Xb266d06c140ba4c2549162c056f072a8ff38dc1"/>
    <w:p>
      <w:pPr>
        <w:pStyle w:val="Heading2"/>
      </w:pPr>
      <w:r>
        <w:t xml:space="preserve">Contextualizing Social Work in Chile Santiago</w:t>
      </w:r>
    </w:p>
    <w:p>
      <w:pPr>
        <w:pStyle w:val="FirstParagraph"/>
      </w:pPr>
      <w:r>
        <w:rPr>
          <w:bCs/>
          <w:b/>
        </w:rPr>
        <w:t xml:space="preserve">Santiago de Chile</w:t>
      </w:r>
      <w:r>
        <w:t xml:space="preserve">, the capital city of</w:t>
      </w:r>
      <w:r>
        <w:t xml:space="preserve"> </w:t>
      </w:r>
      <w:r>
        <w:rPr>
          <w:bCs/>
          <w:b/>
        </w:rPr>
        <w:t xml:space="preserve">Chile</w:t>
      </w:r>
      <w:r>
        <w:t xml:space="preserve">, is a bustling metropolis characterized by stark contrasts between affluent neighborhoods and marginalized communities. The city’s socio-economic inequalities, coupled with historical factors such as political instability and economic fluctuations, have created unique challenges for social workers operating in this environment. The role of a</w:t>
      </w:r>
      <w:r>
        <w:t xml:space="preserve"> </w:t>
      </w:r>
      <w:r>
        <w:rPr>
          <w:bCs/>
          <w:b/>
        </w:rPr>
        <w:t xml:space="preserve">Social Worker</w:t>
      </w:r>
      <w:r>
        <w:t xml:space="preserve"> </w:t>
      </w:r>
      <w:r>
        <w:t xml:space="preserve">in Santiago extends beyond traditional client-centered interventions; it involves navigating systemic barriers, advocating for policy reforms, and fostering intercultural dialogue in a diverse urban setting.</w:t>
      </w:r>
    </w:p>
    <w:p>
      <w:pPr>
        <w:pStyle w:val="BodyText"/>
      </w:pPr>
      <w:r>
        <w:t xml:space="preserve">Chile’s socio-economic model, which has historically prioritized market-driven solutions, has often left vulnerable populations underserved. Social workers in Santiago must address issues such as poverty, unemployment, access to healthcare, and the psychological toll of inequality. They frequently collaborate with non-governmental organizations (NGOs), public institutions like the Ministry of Health (</w:t>
      </w:r>
      <w:r>
        <w:rPr>
          <w:bCs/>
          <w:b/>
        </w:rPr>
        <w:t xml:space="preserve">Ministerio de Salud</w:t>
      </w:r>
      <w:r>
        <w:t xml:space="preserve">), and community-based initiatives to deliver services that align with both national priorities and local needs.</w:t>
      </w:r>
    </w:p>
    <w:bookmarkEnd w:id="20"/>
    <w:bookmarkStart w:id="21" w:name="X43c46720d81ddf3aad2d28638261eb86fbb5fbd"/>
    <w:p>
      <w:pPr>
        <w:pStyle w:val="Heading2"/>
      </w:pPr>
      <w:r>
        <w:t xml:space="preserve">The Role of the Social Worker in Chile Santiago</w:t>
      </w:r>
    </w:p>
    <w:p>
      <w:pPr>
        <w:pStyle w:val="FirstParagraph"/>
      </w:pPr>
      <w:r>
        <w:t xml:space="preserve">In</w:t>
      </w:r>
      <w:r>
        <w:t xml:space="preserve"> </w:t>
      </w:r>
      <w:r>
        <w:rPr>
          <w:bCs/>
          <w:b/>
        </w:rPr>
        <w:t xml:space="preserve">Chile Santiago</w:t>
      </w:r>
      <w:r>
        <w:t xml:space="preserve">, the</w:t>
      </w:r>
      <w:r>
        <w:t xml:space="preserve"> </w:t>
      </w:r>
      <w:r>
        <w:rPr>
          <w:bCs/>
          <w:b/>
        </w:rPr>
        <w:t xml:space="preserve">Social Worker</w:t>
      </w:r>
      <w:r>
        <w:t xml:space="preserve"> </w:t>
      </w:r>
      <w:r>
        <w:t xml:space="preserve">operates as a multidisciplinary professional, integrating clinical practice, community organizing, and policy advocacy. Their primary responsibilities include assessing individual and family needs, designing intervention strategies, and connecting clients with resources such as housing assistance programs (</w:t>
      </w:r>
      <w:r>
        <w:rPr>
          <w:iCs/>
          <w:i/>
        </w:rPr>
        <w:t xml:space="preserve">Programa de Vivienda Social</w:t>
      </w:r>
      <w:r>
        <w:t xml:space="preserve">), mental health services (</w:t>
      </w:r>
      <w:r>
        <w:rPr>
          <w:iCs/>
          <w:i/>
        </w:rPr>
        <w:t xml:space="preserve">Servicios de Salud Mental</w:t>
      </w:r>
      <w:r>
        <w:t xml:space="preserve">), or educational opportunities for children from low-income families.</w:t>
      </w:r>
    </w:p>
    <w:p>
      <w:pPr>
        <w:pStyle w:val="BodyText"/>
      </w:pPr>
      <w:r>
        <w:t xml:space="preserve">A critical aspect of their work is addressing the psychological impact of systemic issues, such as the legacy of authoritarian governance (1973–1990) and the subsequent neoliberal reforms that widened economic divides. Social workers in Santiago often engage in trauma-informed care, supporting victims of violence and discrimination. Additionally, they play a key role in promoting social inclusion for marginalized groups, including indigenous populations (</w:t>
      </w:r>
      <w:r>
        <w:rPr>
          <w:iCs/>
          <w:i/>
        </w:rPr>
        <w:t xml:space="preserve">Mapuche communities</w:t>
      </w:r>
      <w:r>
        <w:t xml:space="preserve">), migrants from neighboring countries (such as Peru or Bolivia), and individuals affected by substance abuse.</w:t>
      </w:r>
    </w:p>
    <w:bookmarkEnd w:id="21"/>
    <w:bookmarkStart w:id="22" w:name="X0dfadc854afbd18ab353c66e1c7348bbe66da07"/>
    <w:p>
      <w:pPr>
        <w:pStyle w:val="Heading2"/>
      </w:pPr>
      <w:r>
        <w:t xml:space="preserve">Challenges Facing Social Workers in Chile Santiago</w:t>
      </w:r>
    </w:p>
    <w:p>
      <w:pPr>
        <w:pStyle w:val="FirstParagraph"/>
      </w:pPr>
      <w:r>
        <w:t xml:space="preserve">The practice of social work in</w:t>
      </w:r>
      <w:r>
        <w:t xml:space="preserve"> </w:t>
      </w:r>
      <w:r>
        <w:rPr>
          <w:bCs/>
          <w:b/>
        </w:rPr>
        <w:t xml:space="preserve">Santiago de Chile</w:t>
      </w:r>
      <w:r>
        <w:t xml:space="preserve"> </w:t>
      </w:r>
      <w:r>
        <w:t xml:space="preserve">is fraught with challenges. One significant barrier is the limited availability of public funding for social programs, which forces many organizations to rely on private donations or international aid. This can lead to inconsistent service delivery and a focus on short-term solutions rather than long-term systemic change.</w:t>
      </w:r>
    </w:p>
    <w:p>
      <w:pPr>
        <w:pStyle w:val="BodyText"/>
      </w:pPr>
      <w:r>
        <w:t xml:space="preserve">Another challenge arises from the bureaucratic complexity of Chile’s administrative systems. Social workers often spend considerable time navigating paperwork and compliance requirements for accessing state-funded programs, which detracts from direct client interaction. Moreover, the stigma surrounding mental health in certain communities can hinder outreach efforts, requiring social workers to adopt culturally sensitive communication strategies.</w:t>
      </w:r>
    </w:p>
    <w:p>
      <w:pPr>
        <w:pStyle w:val="BodyText"/>
      </w:pPr>
      <w:r>
        <w:t xml:space="preserve">The digital divide is another pressing issue in Santiago. While urban areas have access to advanced healthcare technologies and online resources, many low-income residents lack reliable internet connectivity or digital literacy. Social workers must bridge this gap by providing hybrid services (in-person and virtual) that accommodate diverse client needs.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Santiago de Chile</w:t>
      </w:r>
      <w:r>
        <w:t xml:space="preserve"> </w:t>
      </w:r>
      <w:r>
        <w:t xml:space="preserve">offers a dynamic environment for innovation in social work practice. The city’s vibrant civil society sector includes numerous NGOs, such as</w:t>
      </w:r>
      <w:r>
        <w:t xml:space="preserve"> </w:t>
      </w:r>
      <w:r>
        <w:rPr>
          <w:iCs/>
          <w:i/>
        </w:rPr>
        <w:t xml:space="preserve">Centro de la Familia Santiago</w:t>
      </w:r>
      <w:r>
        <w:t xml:space="preserve">, which focus on child welfare and family support. Social workers here often collaborate with urban planners to design inclusive public spaces or partner with schools to implement anti-bullying programs.</w:t>
      </w:r>
    </w:p>
    <w:p>
      <w:pPr>
        <w:pStyle w:val="BodyText"/>
      </w:pPr>
      <w:r>
        <w:t xml:space="preserve">Technological advancements have also opened new avenues for social work in Santiago. Telehealth platforms, such as</w:t>
      </w:r>
      <w:r>
        <w:t xml:space="preserve"> </w:t>
      </w:r>
      <w:r>
        <w:rPr>
          <w:iCs/>
          <w:i/>
        </w:rPr>
        <w:t xml:space="preserve">Salud en Red</w:t>
      </w:r>
      <w:r>
        <w:t xml:space="preserve">, allow social workers to provide remote counseling services, expanding access for individuals in underserved neighborhoods. Furthermore, data analytics tools enable practitioners to identify patterns of inequality and advocate for evidence-based policy reforms at the municipal level.</w:t>
      </w:r>
    </w:p>
    <w:p>
      <w:pPr>
        <w:pStyle w:val="BodyText"/>
      </w:pPr>
      <w:r>
        <w:t xml:space="preserve">International collaborations have also strengthened the field. Organizations like UNICEF and local Chilean universities frequently conduct joint research projects on topics such as youth unemployment or gender-based violence, providing social workers in Santiago with access to global best practices and funding opportunities.</w:t>
      </w:r>
    </w:p>
    <w:bookmarkEnd w:id="23"/>
    <w:bookmarkStart w:id="24" w:name="Xc978ba7af6ba61ca56c6f3c22c68fd40f054b1f"/>
    <w:p>
      <w:pPr>
        <w:pStyle w:val="Heading2"/>
      </w:pPr>
      <w:r>
        <w:t xml:space="preserve">The Social Worker’s Role in Shaping Chile’s Future</w:t>
      </w:r>
    </w:p>
    <w:p>
      <w:pPr>
        <w:pStyle w:val="FirstParagraph"/>
      </w:pPr>
      <w:r>
        <w:t xml:space="preserve">In</w:t>
      </w:r>
      <w:r>
        <w:t xml:space="preserve"> </w:t>
      </w:r>
      <w:r>
        <w:rPr>
          <w:bCs/>
          <w:b/>
        </w:rPr>
        <w:t xml:space="preserve">Chile Santiago</w:t>
      </w:r>
      <w:r>
        <w:t xml:space="preserve">, the</w:t>
      </w:r>
      <w:r>
        <w:t xml:space="preserve"> </w:t>
      </w:r>
      <w:r>
        <w:rPr>
          <w:bCs/>
          <w:b/>
        </w:rPr>
        <w:t xml:space="preserve">Social Worker</w:t>
      </w:r>
      <w:r>
        <w:t xml:space="preserve"> </w:t>
      </w:r>
      <w:r>
        <w:t xml:space="preserve">is not merely a helper but a catalyst for social transformation. Their work bridges individual well-being with collective progress, ensuring that marginalized voices are heard in policymaking and that systemic inequities are challenged through grassroots action. As Chile continues to grapple with questions of equity and inclusion, the role of social workers in Santiago will remain central to the nation’s development trajectory.</w:t>
      </w:r>
    </w:p>
    <w:p>
      <w:pPr>
        <w:pStyle w:val="BodyText"/>
      </w:pPr>
      <w:r>
        <w:t xml:space="preserve">Future research should focus on expanding interdisciplinary training programs for social workers, integrating climate justice into their practice (given Santiago’s vulnerability to environmental changes), and leveraging artificial intelligence for more efficient service delivery. By adapting to the evolving needs of</w:t>
      </w:r>
      <w:r>
        <w:t xml:space="preserve"> </w:t>
      </w:r>
      <w:r>
        <w:rPr>
          <w:bCs/>
          <w:b/>
        </w:rPr>
        <w:t xml:space="preserve">Santiago de Chile</w:t>
      </w:r>
      <w:r>
        <w:t xml:space="preserve">, social workers will continue to shape a more equitable society in this vibrant South American capital.</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Social Worker</w:t>
      </w:r>
      <w:r>
        <w:t xml:space="preserve"> </w:t>
      </w:r>
      <w:r>
        <w:t xml:space="preserve">in</w:t>
      </w:r>
      <w:r>
        <w:t xml:space="preserve"> </w:t>
      </w:r>
      <w:r>
        <w:rPr>
          <w:bCs/>
          <w:b/>
        </w:rPr>
        <w:t xml:space="preserve">Chile Santiago</w:t>
      </w:r>
      <w:r>
        <w:t xml:space="preserve"> </w:t>
      </w:r>
      <w:r>
        <w:t xml:space="preserve">operates within a complex interplay of socio-economic, cultural, and political factors. Their role is both demanding and indispensable, requiring resilience, creativity, and a commitment to justice. As Santiago continues to grow and change, the contributions of social workers will remain vital in building a more inclusive and sustainable future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Chile Santiago</dc:title>
  <dc:creator/>
  <dc:language>en</dc:language>
  <cp:keywords/>
  <dcterms:created xsi:type="dcterms:W3CDTF">2026-07-22T21:09:44Z</dcterms:created>
  <dcterms:modified xsi:type="dcterms:W3CDTF">2026-07-22T21:09:44Z</dcterms:modified>
</cp:coreProperties>
</file>

<file path=docProps/custom.xml><?xml version="1.0" encoding="utf-8"?>
<Properties xmlns="http://schemas.openxmlformats.org/officeDocument/2006/custom-properties" xmlns:vt="http://schemas.openxmlformats.org/officeDocument/2006/docPropsVTypes"/>
</file>