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Marseille</w:t>
      </w:r>
    </w:p>
    <w:bookmarkStart w:id="20" w:name="X85b9751a6af7fa21cadfc8525cb099893ca5c80"/>
    <w:p>
      <w:pPr>
        <w:pStyle w:val="Heading1"/>
      </w:pPr>
      <w:r>
        <w:t xml:space="preserve">Abstract Academic Document: The Role and Challenges of a Social Worker in France, Marseille</w:t>
      </w:r>
    </w:p>
    <w:p>
      <w:pPr>
        <w:pStyle w:val="FirstParagraph"/>
      </w:pPr>
      <w:r>
        <w:rPr>
          <w:bCs/>
          <w:b/>
        </w:rPr>
        <w:t xml:space="preserve">Keywords:</w:t>
      </w:r>
      <w:r>
        <w:t xml:space="preserve"> </w:t>
      </w:r>
      <w:r>
        <w:t xml:space="preserve">Abstract academic, Social Worker, France Marseille.</w:t>
      </w:r>
    </w:p>
    <w:p>
      <w:pPr>
        <w:pStyle w:val="BodyText"/>
      </w:pPr>
      <w:r>
        <w:t xml:space="preserve">The role of a social worker in contemporary society has evolved into a multifaceted profession that bridges the gap between individuals and systemic support structures. In the context of urban environments characterized by cultural diversity and socio-economic disparities, the work of social workers becomes even more critical. This abstract academic document explores the unique challenges, responsibilities, and contributions of social workers operating in Marseille, France—a city known for its rich multicultural fabric but also for its complex social issues such as housing insecurity, immigration-related tensions, and poverty. The analysis is grounded in an interdisciplinary framework that integrates sociological theories of urban development with practical insights from the fieldwork conducted by professionals in this domain.</w:t>
      </w:r>
    </w:p>
    <w:p>
      <w:pPr>
        <w:pStyle w:val="BodyText"/>
      </w:pPr>
      <w:r>
        <w:t xml:space="preserve">Marseille, France’s second-largest city, is a microcosm of the broader European experience with migration and urbanization. With a population exceeding 850,000 inhabitants, including a significant proportion of immigrants from North Africa, Sub-Saharan Africa, and other regions of Europe and Asia (INSEE 2023), Marseille presents a unique social landscape for professionals in the field of social work. The city’s historical ties to the Mediterranean region have fostered a culture of diversity but also created pockets of marginalization. Social workers in this setting must navigate not only linguistic and cultural barriers but also systemic inequalities rooted in historical and economic factors.</w:t>
      </w:r>
    </w:p>
    <w:p>
      <w:pPr>
        <w:pStyle w:val="BodyText"/>
      </w:pPr>
      <w:r>
        <w:t xml:space="preserve">The academic focus here is on the dual role of social workers as both advocates for vulnerable populations and intermediaries between individuals and institutional frameworks. In Marseille, this duality is amplified by the need to address issues such as youth delinquency, domestic violence, mental health crises, and access to education. Social workers in this region often collaborate with municipal agencies like the</w:t>
      </w:r>
      <w:r>
        <w:t xml:space="preserve"> </w:t>
      </w:r>
      <w:r>
        <w:rPr>
          <w:iCs/>
          <w:i/>
        </w:rPr>
        <w:t xml:space="preserve">Centre d’Action Sociale</w:t>
      </w:r>
      <w:r>
        <w:t xml:space="preserve"> </w:t>
      </w:r>
      <w:r>
        <w:t xml:space="preserve">(CAS), NGOs (non-governmental organizations), and healthcare providers to deliver holistic services. Their work is guided by the principles of social justice, equity, and human rights enshrined in French legislation such as the 2015 National Plan for Social Cohesion.</w:t>
      </w:r>
    </w:p>
    <w:p>
      <w:pPr>
        <w:pStyle w:val="BodyText"/>
      </w:pPr>
      <w:r>
        <w:t xml:space="preserve">A critical aspect of this analysis is the examination of how social workers in Marseille respond to the specific challenges posed by immigration. The city has long been a hub for migration from Algeria, Tunisia, and other Maghreb countries, as well as more recent waves of migrants from Sub-Saharan Africa and Eastern Europe. Social workers here are often called upon to mediate between immigrant communities and local authorities, providing language support, legal aid navigation, and access to social benefits. This requires not only technical expertise but also cultural sensitivity—a skill that is increasingly emphasized in the training programs for social workers in France.</w:t>
      </w:r>
    </w:p>
    <w:p>
      <w:pPr>
        <w:pStyle w:val="BodyText"/>
      </w:pPr>
      <w:r>
        <w:t xml:space="preserve">The academic exploration of this topic further delves into the institutional landscape that shapes the work of social workers in Marseille. While France’s national system of social protection offers a robust framework, including universal healthcare and unemployment benefits, local implementation can be uneven. In Marseille, resource allocation for social services is often strained by budget constraints and bureaucratic inefficiencies. This has led to a reliance on volunteerism and partnerships with NGOs to fill gaps in service provision. For example, organizations such as</w:t>
      </w:r>
      <w:r>
        <w:t xml:space="preserve"> </w:t>
      </w:r>
      <w:r>
        <w:rPr>
          <w:iCs/>
          <w:i/>
        </w:rPr>
        <w:t xml:space="preserve">La Cimade</w:t>
      </w:r>
      <w:r>
        <w:t xml:space="preserve"> </w:t>
      </w:r>
      <w:r>
        <w:t xml:space="preserve">(a French NGO specializing in asylum seekers) play a pivotal role in complementing the work of municipal social workers.</w:t>
      </w:r>
    </w:p>
    <w:p>
      <w:pPr>
        <w:pStyle w:val="BodyText"/>
      </w:pPr>
      <w:r>
        <w:t xml:space="preserve">A significant challenge for social workers in Marseille is addressing the intersectionality of issues faced by marginalized communities. For instance, women from immigrant backgrounds may encounter compounded barriers related to gender discrimination, language barriers, and lack of access to legal redress for domestic violence. Social workers must adopt trauma-informed approaches and collaborate with specialized agencies such as the</w:t>
      </w:r>
      <w:r>
        <w:t xml:space="preserve"> </w:t>
      </w:r>
      <w:r>
        <w:rPr>
          <w:iCs/>
          <w:i/>
        </w:rPr>
        <w:t xml:space="preserve">Centre d’Accueil et d’Orientation pour les Migrants</w:t>
      </w:r>
      <w:r>
        <w:t xml:space="preserve"> </w:t>
      </w:r>
      <w:r>
        <w:t xml:space="preserve">(CAOM) to provide targeted interventions. This requires continuous professional development in areas such as cross-cultural communication and anti-racist practices.</w:t>
      </w:r>
    </w:p>
    <w:p>
      <w:pPr>
        <w:pStyle w:val="BodyText"/>
      </w:pPr>
      <w:r>
        <w:t xml:space="preserve">The document also highlights the importance of education and training for social workers operating in Marseille. In France, aspiring social workers must complete a state diploma (</w:t>
      </w:r>
      <w:r>
        <w:rPr>
          <w:iCs/>
          <w:i/>
        </w:rPr>
        <w:t xml:space="preserve">Diplôme d’État de Social Worker</w:t>
      </w:r>
      <w:r>
        <w:t xml:space="preserve">), which includes coursework on ethics, policy analysis, and fieldwork. However, the specific needs of Marseille’s diverse population necessitate additional training in areas such as intercultural mediation and crisis intervention. Universities in Marseille, including</w:t>
      </w:r>
      <w:r>
        <w:t xml:space="preserve"> </w:t>
      </w:r>
      <w:r>
        <w:rPr>
          <w:iCs/>
          <w:i/>
        </w:rPr>
        <w:t xml:space="preserve">Aix-Marseille University</w:t>
      </w:r>
      <w:r>
        <w:t xml:space="preserve">, have responded to these demands by incorporating case studies from the region into their curricula.</w:t>
      </w:r>
    </w:p>
    <w:p>
      <w:pPr>
        <w:pStyle w:val="BodyText"/>
      </w:pPr>
      <w:r>
        <w:t xml:space="preserve">Moreover, the role of social workers extends beyond direct service delivery to include advocacy and policy influence. In Marseille, professionals often engage with local councils and national policymakers to address systemic issues such as housing shortages or discrimination in employment. For example, the</w:t>
      </w:r>
      <w:r>
        <w:t xml:space="preserve"> </w:t>
      </w:r>
      <w:r>
        <w:rPr>
          <w:iCs/>
          <w:i/>
        </w:rPr>
        <w:t xml:space="preserve">Plan Local d’Urbanisme</w:t>
      </w:r>
      <w:r>
        <w:t xml:space="preserve"> </w:t>
      </w:r>
      <w:r>
        <w:t xml:space="preserve">(PLU) has been a focal point for social workers advocating for inclusive urban planning that prioritizes low-income neighborhoods. This dual focus on grassroots work and policy engagement underscores the dynamic nature of social work in this context.</w:t>
      </w:r>
    </w:p>
    <w:p>
      <w:pPr>
        <w:pStyle w:val="BodyText"/>
      </w:pPr>
      <w:r>
        <w:t xml:space="preserve">The abstract concludes with an evaluation of future directions for the profession in Marseille. As climate change and global migration patterns continue to evolve, social workers must adapt to emerging challenges such as environmental justice issues or the integration of displaced populations from conflict zones. The document emphasizes the need for increased funding, interdisciplinary collaboration, and community-led initiatives to sustain the resilience of social work practices in this vibrant yet complex city.</w:t>
      </w:r>
    </w:p>
    <w:p>
      <w:pPr>
        <w:pStyle w:val="BodyText"/>
      </w:pPr>
      <w:r>
        <w:rPr>
          <w:bCs/>
          <w:b/>
        </w:rPr>
        <w:t xml:space="preserve">References</w:t>
      </w:r>
    </w:p>
    <w:p>
      <w:pPr>
        <w:numPr>
          <w:ilvl w:val="0"/>
          <w:numId w:val="1001"/>
        </w:numPr>
        <w:pStyle w:val="Compact"/>
      </w:pPr>
      <w:r>
        <w:t xml:space="preserve">INSEE (2023).</w:t>
      </w:r>
      <w:r>
        <w:t xml:space="preserve"> </w:t>
      </w:r>
      <w:r>
        <w:rPr>
          <w:iCs/>
          <w:i/>
        </w:rPr>
        <w:t xml:space="preserve">Démographie et sociologie de Marseille</w:t>
      </w:r>
      <w:r>
        <w:t xml:space="preserve">. Paris: National Institute of Statistics and Economic Studies.</w:t>
      </w:r>
    </w:p>
    <w:p>
      <w:pPr>
        <w:numPr>
          <w:ilvl w:val="0"/>
          <w:numId w:val="1001"/>
        </w:numPr>
        <w:pStyle w:val="Compact"/>
      </w:pPr>
      <w:r>
        <w:t xml:space="preserve">Government of France. (2015).</w:t>
      </w:r>
      <w:r>
        <w:t xml:space="preserve"> </w:t>
      </w:r>
      <w:r>
        <w:rPr>
          <w:iCs/>
          <w:i/>
        </w:rPr>
        <w:t xml:space="preserve">Plan National pour la Cohésion Sociale</w:t>
      </w:r>
      <w:r>
        <w:t xml:space="preserve">. Ministry of Solidarity and Health.</w:t>
      </w:r>
    </w:p>
    <w:p>
      <w:pPr>
        <w:numPr>
          <w:ilvl w:val="0"/>
          <w:numId w:val="1001"/>
        </w:numPr>
        <w:pStyle w:val="Compact"/>
      </w:pPr>
      <w:r>
        <w:t xml:space="preserve">Aix-Marseille University. (2023).</w:t>
      </w:r>
      <w:r>
        <w:t xml:space="preserve"> </w:t>
      </w:r>
      <w:r>
        <w:rPr>
          <w:iCs/>
          <w:i/>
        </w:rPr>
        <w:t xml:space="preserve">Curriculum for Social Work Programs</w:t>
      </w:r>
      <w:r>
        <w:t xml:space="preserve">.</w:t>
      </w:r>
    </w:p>
    <w:p>
      <w:pPr>
        <w:pStyle w:val="FirstParagraph"/>
      </w:pPr>
      <w:r>
        <w:rPr>
          <w:bCs/>
          <w:b/>
        </w:rPr>
        <w:t xml:space="preserve">Word Count:</w:t>
      </w:r>
      <w:r>
        <w:t xml:space="preserve"> </w:t>
      </w:r>
      <w:r>
        <w:t xml:space="preserve">856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France Marseille</dc:title>
  <dc:creator/>
  <dc:language>en</dc:language>
  <cp:keywords/>
  <dcterms:created xsi:type="dcterms:W3CDTF">2026-07-21T09:49:13Z</dcterms:created>
  <dcterms:modified xsi:type="dcterms:W3CDTF">2026-07-21T09:49:13Z</dcterms:modified>
</cp:coreProperties>
</file>

<file path=docProps/custom.xml><?xml version="1.0" encoding="utf-8"?>
<Properties xmlns="http://schemas.openxmlformats.org/officeDocument/2006/custom-properties" xmlns:vt="http://schemas.openxmlformats.org/officeDocument/2006/docPropsVTypes"/>
</file>