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f29327fe3dd7686bb81b6ddb2348dc619034107"/>
    <w:p>
      <w:pPr>
        <w:pStyle w:val="Heading1"/>
      </w:pPr>
      <w:r>
        <w:t xml:space="preserve">Abstract Academic Document: The Role of the Social Worker in Italy, Rome</w:t>
      </w:r>
    </w:p>
    <w:bookmarkStart w:id="20" w:name="introduction"/>
    <w:p>
      <w:pPr>
        <w:pStyle w:val="Heading2"/>
      </w:pPr>
      <w:r>
        <w:t xml:space="preserve">Introduction</w:t>
      </w:r>
    </w:p>
    <w:p>
      <w:pPr>
        <w:pStyle w:val="FirstParagraph"/>
      </w:pPr>
      <w:r>
        <w:rPr>
          <w:iCs/>
          <w:i/>
        </w:rPr>
        <w:t xml:space="preserve">Abstract academic:</w:t>
      </w:r>
      <w:r>
        <w:t xml:space="preserve"> </w:t>
      </w:r>
      <w:r>
        <w:t xml:space="preserve">This document provides an in-depth exploration of the evolving role and responsibilities of a</w:t>
      </w:r>
      <w:r>
        <w:t xml:space="preserve"> </w:t>
      </w:r>
      <w:r>
        <w:rPr>
          <w:iCs/>
          <w:i/>
        </w:rPr>
        <w:t xml:space="preserve">Social Worker</w:t>
      </w:r>
      <w:r>
        <w:t xml:space="preserve"> </w:t>
      </w:r>
      <w:r>
        <w:t xml:space="preserve">within the context of Italy’s social welfare system, with a specific focus on the city of Rome. As a metropolis characterized by its historical significance, cultural diversity, and complex socio-economic challenges, Rome presents unique opportunities and obstacles for social workers operating in this dynamic environment. The</w:t>
      </w:r>
      <w:r>
        <w:t xml:space="preserve"> </w:t>
      </w:r>
      <w:r>
        <w:rPr>
          <w:iCs/>
          <w:i/>
        </w:rPr>
        <w:t xml:space="preserve">Social Worker</w:t>
      </w:r>
      <w:r>
        <w:t xml:space="preserve">, as a critical actor in addressing inequality, promoting social inclusion, and supporting vulnerable populations, must navigate the interplay of national policies, local governance structures, and the lived experiences of individuals within Rome’s urban landscape. This abstract examines the multifaceted responsibilities of social workers in Italy’s capital city while emphasizing their pivotal role in shaping equitable social outcomes.</w:t>
      </w:r>
    </w:p>
    <w:bookmarkEnd w:id="20"/>
    <w:bookmarkStart w:id="21" w:name="Xfe39ada1c541ba18fdcd694fc04ec3baad8f9c6"/>
    <w:p>
      <w:pPr>
        <w:pStyle w:val="Heading2"/>
      </w:pPr>
      <w:r>
        <w:t xml:space="preserve">Contextual Analysis: Social Work in Italy and Rome</w:t>
      </w:r>
    </w:p>
    <w:p>
      <w:pPr>
        <w:pStyle w:val="FirstParagraph"/>
      </w:pPr>
      <w:r>
        <w:rPr>
          <w:iCs/>
          <w:i/>
        </w:rPr>
        <w:t xml:space="preserve">Italy Rome</w:t>
      </w:r>
      <w:r>
        <w:t xml:space="preserve"> </w:t>
      </w:r>
      <w:r>
        <w:t xml:space="preserve">serves as a microcosm of broader national and global trends in social work. As one of Europe’s most visited cities, Rome is home to a population marked by stark contrasts: from the historic neighborhoods of Trastevere to the modernity of EUR district, the city reflects both historical heritage and contemporary challenges. The Italian welfare system, while rooted in principles of solidarity and collective responsibility, faces increasing pressure due to demographic shifts, economic stagnation, and rising social inequalities. In this context,</w:t>
      </w:r>
      <w:r>
        <w:t xml:space="preserve"> </w:t>
      </w:r>
      <w:r>
        <w:rPr>
          <w:iCs/>
          <w:i/>
        </w:rPr>
        <w:t xml:space="preserve">Social Workers</w:t>
      </w:r>
      <w:r>
        <w:t xml:space="preserve"> </w:t>
      </w:r>
      <w:r>
        <w:t xml:space="preserve">must address a range of issues—including poverty alleviation for marginalized groups such as the elderly, migrants, and homeless populations—as well as mental health support in an era marked by growing psychological distress amid societal fragmentation.</w:t>
      </w:r>
    </w:p>
    <w:bookmarkEnd w:id="21"/>
    <w:bookmarkStart w:id="22" w:name="X73ceca80bd0b0081d684f62adb5ee03e1ad1b0d"/>
    <w:p>
      <w:pPr>
        <w:pStyle w:val="Heading2"/>
      </w:pPr>
      <w:r>
        <w:t xml:space="preserve">The Role of the Social Worker in Italy Rome: Key Responsibilities</w:t>
      </w:r>
    </w:p>
    <w:p>
      <w:pPr>
        <w:pStyle w:val="FirstParagraph"/>
      </w:pPr>
      <w:r>
        <w:rPr>
          <w:iCs/>
          <w:i/>
        </w:rPr>
        <w:t xml:space="preserve">Social Workers</w:t>
      </w:r>
      <w:r>
        <w:t xml:space="preserve"> </w:t>
      </w:r>
      <w:r>
        <w:t xml:space="preserve">in Rome operate within a framework defined by both national legislation and local municipal initiatives. Their work spans multiple domains, including child protection, elderly care, substance abuse intervention, and community development. A critical aspect of their role involves navigating Italy’s fragmented social service delivery system, which often requires collaboration across public agencies (e.g., the Department for Social Policies) and non-governmental organizations (NGOs). In Rome’s densely populated areas—such as the central districts of Monti or San Giovanni—</w:t>
      </w:r>
      <w:r>
        <w:rPr>
          <w:iCs/>
          <w:i/>
        </w:rPr>
        <w:t xml:space="preserve">Social Workers</w:t>
      </w:r>
      <w:r>
        <w:t xml:space="preserve"> </w:t>
      </w:r>
      <w:r>
        <w:t xml:space="preserve">must also contend with issues arising from urbanization, including housing insecurity, overcrowding, and access to healthcare services for underserved communities.</w:t>
      </w:r>
    </w:p>
    <w:bookmarkEnd w:id="22"/>
    <w:bookmarkStart w:id="23" w:name="Xa76f16f92b4250c81b86d650621119669af146a"/>
    <w:p>
      <w:pPr>
        <w:pStyle w:val="Heading2"/>
      </w:pPr>
      <w:r>
        <w:t xml:space="preserve">Challenges Faced by Social Workers in Italy Rome</w:t>
      </w:r>
    </w:p>
    <w:p>
      <w:pPr>
        <w:pStyle w:val="FirstParagraph"/>
      </w:pPr>
      <w:r>
        <w:rPr>
          <w:iCs/>
          <w:i/>
        </w:rPr>
        <w:t xml:space="preserve">Italy Rome</w:t>
      </w:r>
      <w:r>
        <w:t xml:space="preserve"> </w:t>
      </w:r>
      <w:r>
        <w:t xml:space="preserve">presents unique challenges that shape the daily work of</w:t>
      </w:r>
      <w:r>
        <w:t xml:space="preserve"> </w:t>
      </w:r>
      <w:r>
        <w:rPr>
          <w:iCs/>
          <w:i/>
        </w:rPr>
        <w:t xml:space="preserve">Social Workers</w:t>
      </w:r>
      <w:r>
        <w:t xml:space="preserve">. These include bureaucratic inefficiencies, limited funding for social programs, and cultural barriers that hinder effective communication with clients from diverse backgrounds. For instance, the integration of migrant populations—particularly those from North Africa or Eastern Europe—requires social workers to bridge linguistic and cultural divides while adhering to Italy’s immigration policies. Additionally, the stigma surrounding mental health in Italian society often discourages individuals from seeking help, placing added pressure on</w:t>
      </w:r>
      <w:r>
        <w:t xml:space="preserve"> </w:t>
      </w:r>
      <w:r>
        <w:rPr>
          <w:iCs/>
          <w:i/>
        </w:rPr>
        <w:t xml:space="preserve">Social Workers</w:t>
      </w:r>
      <w:r>
        <w:t xml:space="preserve"> </w:t>
      </w:r>
      <w:r>
        <w:t xml:space="preserve">to advocate for destigmatization through community outreach programs.</w:t>
      </w:r>
    </w:p>
    <w:bookmarkEnd w:id="23"/>
    <w:bookmarkStart w:id="24" w:name="X2cb2e596fa35ea7f1eadf434f1271989f17f551"/>
    <w:p>
      <w:pPr>
        <w:pStyle w:val="Heading2"/>
      </w:pPr>
      <w:r>
        <w:t xml:space="preserve">Strategies for Success: The Social Worker’s Approach in Rome</w:t>
      </w:r>
    </w:p>
    <w:p>
      <w:pPr>
        <w:pStyle w:val="FirstParagraph"/>
      </w:pPr>
      <w:r>
        <w:t xml:space="preserve">To address these challenges,</w:t>
      </w:r>
      <w:r>
        <w:t xml:space="preserve"> </w:t>
      </w:r>
      <w:r>
        <w:rPr>
          <w:iCs/>
          <w:i/>
        </w:rPr>
        <w:t xml:space="preserve">Social Workers</w:t>
      </w:r>
      <w:r>
        <w:t xml:space="preserve"> </w:t>
      </w:r>
      <w:r>
        <w:t xml:space="preserve">in Rome must adopt innovative strategies that align with the city’s socio-economic realities. One such approach involves leveraging technology to improve case management and resource allocation. For example, digital platforms can facilitate access to emergency services or connect clients with local NGOs offering specialized support. Furthermore, building partnerships with educational institutions—such as the University of Rome La Sapienza—enables social workers to engage in research-driven interventions tailored to the needs of Rome’s population.</w:t>
      </w:r>
    </w:p>
    <w:bookmarkEnd w:id="24"/>
    <w:bookmarkStart w:id="25" w:name="Xb71c22afde5ea032e2e729e628db244097c51de"/>
    <w:p>
      <w:pPr>
        <w:pStyle w:val="Heading2"/>
      </w:pPr>
      <w:r>
        <w:t xml:space="preserve">The Importance of Multidisciplinary Collaboration</w:t>
      </w:r>
    </w:p>
    <w:p>
      <w:pPr>
        <w:pStyle w:val="FirstParagraph"/>
      </w:pPr>
      <w:r>
        <w:rPr>
          <w:iCs/>
          <w:i/>
        </w:rPr>
        <w:t xml:space="preserve">Social Workers</w:t>
      </w:r>
      <w:r>
        <w:t xml:space="preserve"> </w:t>
      </w:r>
      <w:r>
        <w:t xml:space="preserve">in Italy Rome must work closely with professionals from related fields, including psychologists, educators, and urban planners. This multidisciplinary collaboration is essential for addressing complex issues such as youth delinquency or the impact of climate change on vulnerable populations. In Rome’s suburbs—where environmental degradation and industrial decline are prevalent—</w:t>
      </w:r>
      <w:r>
        <w:rPr>
          <w:iCs/>
          <w:i/>
        </w:rPr>
        <w:t xml:space="preserve">Social Workers</w:t>
      </w:r>
      <w:r>
        <w:t xml:space="preserve"> </w:t>
      </w:r>
      <w:r>
        <w:t xml:space="preserve">often partner with environmental agencies to develop programs that promote sustainability while ensuring social equity.</w:t>
      </w:r>
    </w:p>
    <w:bookmarkEnd w:id="25"/>
    <w:bookmarkStart w:id="26" w:name="X8b4808108329c49e58bfd49e55e40c345d9eebe"/>
    <w:p>
      <w:pPr>
        <w:pStyle w:val="Heading2"/>
      </w:pPr>
      <w:r>
        <w:t xml:space="preserve">Ethical Considerations and Professional Development</w:t>
      </w:r>
    </w:p>
    <w:p>
      <w:pPr>
        <w:pStyle w:val="FirstParagraph"/>
      </w:pPr>
      <w:r>
        <w:t xml:space="preserve">The ethical dimensions of social work in Rome cannot be overstated.</w:t>
      </w:r>
      <w:r>
        <w:t xml:space="preserve"> </w:t>
      </w:r>
      <w:r>
        <w:rPr>
          <w:iCs/>
          <w:i/>
        </w:rPr>
        <w:t xml:space="preserve">Social Workers</w:t>
      </w:r>
      <w:r>
        <w:t xml:space="preserve"> </w:t>
      </w:r>
      <w:r>
        <w:t xml:space="preserve">must balance confidentiality with the imperative to report cases of abuse or neglect, particularly among children or elderly individuals. Training programs offered by institutions like the Italian National Council for Social Services (CNOS-Fap) equip professionals with the skills needed to navigate these moral dilemmas. Moreover, ongoing professional development is critical for</w:t>
      </w:r>
      <w:r>
        <w:t xml:space="preserve"> </w:t>
      </w:r>
      <w:r>
        <w:rPr>
          <w:iCs/>
          <w:i/>
        </w:rPr>
        <w:t xml:space="preserve">Social Workers</w:t>
      </w:r>
      <w:r>
        <w:t xml:space="preserve"> </w:t>
      </w:r>
      <w:r>
        <w:t xml:space="preserve">in Italy Rome to stay abreast of evolving policies, such as those related to digital rights or anti-discrimination measures.</w:t>
      </w:r>
    </w:p>
    <w:bookmarkEnd w:id="26"/>
    <w:bookmarkStart w:id="27" w:name="Xd999c977787217d33a815fbca721bbf9fc289e5"/>
    <w:p>
      <w:pPr>
        <w:pStyle w:val="Heading2"/>
      </w:pPr>
      <w:r>
        <w:t xml:space="preserve">Conclusion: The Future of Social Work in Italy Rome</w:t>
      </w:r>
    </w:p>
    <w:p>
      <w:pPr>
        <w:pStyle w:val="FirstParagraph"/>
      </w:pPr>
      <w:r>
        <w:rPr>
          <w:iCs/>
          <w:i/>
        </w:rPr>
        <w:t xml:space="preserve">Abstract academic:</w:t>
      </w:r>
      <w:r>
        <w:t xml:space="preserve"> </w:t>
      </w:r>
      <w:r>
        <w:t xml:space="preserve">As</w:t>
      </w:r>
      <w:r>
        <w:t xml:space="preserve"> </w:t>
      </w:r>
      <w:r>
        <w:rPr>
          <w:iCs/>
          <w:i/>
        </w:rPr>
        <w:t xml:space="preserve">Social Workers</w:t>
      </w:r>
      <w:r>
        <w:t xml:space="preserve"> </w:t>
      </w:r>
      <w:r>
        <w:t xml:space="preserve">continue to play a vital role in addressing the social and economic disparities faced by Rome’s residents, their work remains integral to the city’s long-term development. By adapting to the unique demands of</w:t>
      </w:r>
      <w:r>
        <w:t xml:space="preserve"> </w:t>
      </w:r>
      <w:r>
        <w:rPr>
          <w:iCs/>
          <w:i/>
        </w:rPr>
        <w:t xml:space="preserve">Italy Rome</w:t>
      </w:r>
      <w:r>
        <w:t xml:space="preserve">, these professionals can drive meaningful change while upholding the values of human dignity and social justice. Future research should focus on evaluating the efficacy of existing programs, exploring new models for community engagement, and strengthening policy frameworks that empower</w:t>
      </w:r>
      <w:r>
        <w:t xml:space="preserve"> </w:t>
      </w:r>
      <w:r>
        <w:rPr>
          <w:iCs/>
          <w:i/>
        </w:rPr>
        <w:t xml:space="preserve">Social Workers</w:t>
      </w:r>
      <w:r>
        <w:t xml:space="preserve"> </w:t>
      </w:r>
      <w:r>
        <w:t xml:space="preserve">to thrive in this dynamic urban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Italy Rome</dc:title>
  <dc:creator/>
  <dc:language>en</dc:language>
  <cp:keywords/>
  <dcterms:created xsi:type="dcterms:W3CDTF">2026-07-21T03:10:54Z</dcterms:created>
  <dcterms:modified xsi:type="dcterms:W3CDTF">2026-07-21T03:10:54Z</dcterms:modified>
</cp:coreProperties>
</file>

<file path=docProps/custom.xml><?xml version="1.0" encoding="utf-8"?>
<Properties xmlns="http://schemas.openxmlformats.org/officeDocument/2006/custom-properties" xmlns:vt="http://schemas.openxmlformats.org/officeDocument/2006/docPropsVTypes"/>
</file>