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34e5458d583deadbc9057f048f78983426ec552"/>
    <w:p>
      <w:pPr>
        <w:pStyle w:val="Heading1"/>
      </w:pPr>
      <w:r>
        <w:t xml:space="preserve">Abstract Academic Document: The Role and Challenges of Social Workers in Japan, Tokyo</w:t>
      </w:r>
    </w:p>
    <w:bookmarkStart w:id="20" w:name="abstract"/>
    <w:p>
      <w:pPr>
        <w:pStyle w:val="Heading2"/>
      </w:pPr>
      <w:r>
        <w:t xml:space="preserve">Abstract</w:t>
      </w:r>
    </w:p>
    <w:p>
      <w:pPr>
        <w:pStyle w:val="FirstParagraph"/>
      </w:pPr>
      <w:r>
        <w:t xml:space="preserve">This abstract academic document explores the critical role of social workers in the urban context of Japan, specifically within Tokyo. As a bustling metropolis with a unique socio-cultural landscape, Tokyo presents both opportunities and challenges for social workers operating in diverse environments such as elderly care, mental health services, disaster recovery, and community support systems. The document examines the structural frameworks governing social work in Japan, emphasizing the cultural nuances that shape professional practices. It highlights the growing demand for social workers due to Japan's aging population, urbanization trends, and post-pandemic societal shifts. Through an interdisciplinary lens, this paper analyzes how Social Workers in Tokyo navigate policy constraints, cultural expectations, and systemic inefficiencies while striving to enhance community resilience and individual well-being. The findings underscore the importance of adapting global social work principles to local contexts in Japan Tokyo, ensuring that Social Workers remain pivotal agents of change in a rapidly evolving society.</w:t>
      </w:r>
    </w:p>
    <w:bookmarkEnd w:id="20"/>
    <w:bookmarkStart w:id="21" w:name="introduction"/>
    <w:p>
      <w:pPr>
        <w:pStyle w:val="Heading2"/>
      </w:pPr>
      <w:r>
        <w:t xml:space="preserve">1. Introduction</w:t>
      </w:r>
    </w:p>
    <w:p>
      <w:pPr>
        <w:pStyle w:val="FirstParagraph"/>
      </w:pPr>
      <w:r>
        <w:t xml:space="preserve">The field of social work is inherently tied to the socio-economic and cultural dynamics of any given region. In Japan, where traditional values intersect with modern challenges, the role of Social Workers in Tokyo is both complex and vital. As Japan’s capital city, Tokyo serves as a microcosm of national issues such as demographic shifts, urban stressors, and the integration of technology into social services. This document aims to provide an in-depth academic analysis of Social Workers operating within Japan Tokyo, focusing on their responsibilities, challenges, and contributions to societal well-being. By contextualizing their work within Japan’s unique legal and cultural frameworks, this study seeks to illuminate the significance of social work in addressing contemporary urban issues.</w:t>
      </w:r>
    </w:p>
    <w:bookmarkEnd w:id="21"/>
    <w:bookmarkStart w:id="22" w:name="Xc0778deb8930f08983c70ae79073b7078f13d57"/>
    <w:p>
      <w:pPr>
        <w:pStyle w:val="Heading2"/>
      </w:pPr>
      <w:r>
        <w:t xml:space="preserve">2. Contextual Overview: Social Work in Japan Tokyo</w:t>
      </w:r>
    </w:p>
    <w:p>
      <w:pPr>
        <w:pStyle w:val="FirstParagraph"/>
      </w:pPr>
      <w:r>
        <w:t xml:space="preserve">Japan Tokyo, with its population exceeding 37 million, is one of the world's most densely populated cities. The rapid pace of urban life, coupled with an aging population and a declining birth rate, has created a pressing need for specialized social services. Social Workers in Japan Tokyo are tasked with addressing these multifaceted challenges while adhering to Japan’s legal and ethical standards for social work practice. The Japanese government has established the</w:t>
      </w:r>
      <w:r>
        <w:t xml:space="preserve"> </w:t>
      </w:r>
      <w:r>
        <w:rPr>
          <w:iCs/>
          <w:i/>
        </w:rPr>
        <w:t xml:space="preserve">Shakai Gakusha</w:t>
      </w:r>
      <w:r>
        <w:t xml:space="preserve"> </w:t>
      </w:r>
      <w:r>
        <w:t xml:space="preserve">(Social Worker) profession under the Ministry of Health, Labour, and Welfare, which outlines specific qualifications and responsibilities. In Tokyo, Social Workers operate within hospitals, schools, welfare agencies, and community centers to support vulnerable populations such as the elderly, children in need of protection (child abuse cases), individuals with mental health issues, and disaster victims.</w:t>
      </w:r>
    </w:p>
    <w:bookmarkEnd w:id="22"/>
    <w:bookmarkStart w:id="23" w:name="Xa619877ef4a5b66128f4dce8af703c73a29c254"/>
    <w:p>
      <w:pPr>
        <w:pStyle w:val="Heading2"/>
      </w:pPr>
      <w:r>
        <w:t xml:space="preserve">3. The Role of Social Workers in Japan Tokyo</w:t>
      </w:r>
    </w:p>
    <w:p>
      <w:pPr>
        <w:pStyle w:val="FirstParagraph"/>
      </w:pPr>
      <w:r>
        <w:t xml:space="preserve">Social Workers in Japan Tokyo serve as bridges between individuals and institutional systems. Their duties include case management, crisis intervention, advocacy for marginalized groups, and the delivery of preventive services. In the context of an aging population, Social Workers play a central role in elderly care facilities (such as nursing homes) by ensuring access to healthcare services and promoting quality of life for seniors. Additionally, they work with local governments to implement policies aimed at reducing social isolation among the elderly through community engagement programs.</w:t>
      </w:r>
    </w:p>
    <w:p>
      <w:pPr>
        <w:pStyle w:val="BodyText"/>
      </w:pPr>
      <w:r>
        <w:t xml:space="preserve">Another critical area is mental health support. Japan Tokyo has seen a rise in mental health disorders linked to urban stress and societal pressures. Social Workers collaborate with psychiatrists and psychologists to provide counseling services, facilitate access to treatment, and destigmatize mental health issues within the Japanese culture. They also conduct educational campaigns in schools and workplaces to foster early intervention.</w:t>
      </w:r>
    </w:p>
    <w:p>
      <w:pPr>
        <w:pStyle w:val="BodyText"/>
      </w:pPr>
      <w:r>
        <w:t xml:space="preserve">Disaster preparedness is another domain where Social Workers contribute significantly. Tokyo’s history of earthquakes and tsunamis necessitates robust emergency response systems, which Social Workers support by training communities in crisis management, coordinating relief efforts, and providing psychological support post-disaster.</w:t>
      </w:r>
    </w:p>
    <w:bookmarkEnd w:id="23"/>
    <w:bookmarkStart w:id="24" w:name="Xb41ccc8ec5f47dbdd029ed3c0e87d825df977f8"/>
    <w:p>
      <w:pPr>
        <w:pStyle w:val="Heading2"/>
      </w:pPr>
      <w:r>
        <w:t xml:space="preserve">4. Challenges Faced by Social Workers in Japan Tokyo</w:t>
      </w:r>
    </w:p>
    <w:p>
      <w:pPr>
        <w:pStyle w:val="FirstParagraph"/>
      </w:pPr>
      <w:r>
        <w:t xml:space="preserve">Despite their vital contributions, Social Workers in Japan Tokyo face unique challenges. One major obstacle is the cultural stigma associated with mental health and welfare services. Many Japanese individuals are reluctant to seek help due to societal expectations of self-reliance and fear of public judgment. This hesitancy often delays access to essential services, placing additional burdens on Social Workers who must navigate these sensitivities while delivering care.</w:t>
      </w:r>
    </w:p>
    <w:p>
      <w:pPr>
        <w:pStyle w:val="BodyText"/>
      </w:pPr>
      <w:r>
        <w:t xml:space="preserve">Another challenge is the bureaucratic complexity of Japan’s welfare system. Social Workers in Tokyo must navigate a labyrinth of administrative procedures to secure funding, implement programs, and comply with strict regulatory frameworks. This inefficiency can lead to delays in service delivery and increased workloads for professionals already stretched thin by high demand.</w:t>
      </w:r>
    </w:p>
    <w:p>
      <w:pPr>
        <w:pStyle w:val="BodyText"/>
      </w:pPr>
      <w:r>
        <w:t xml:space="preserve">Workforce shortages also plague the field. Japan’s declining population has resulted in a reduced pool of qualified Social Workers, particularly in rural areas surrounding Tokyo. While urban centers like Tokyo have more resources, the uneven distribution of skilled personnel exacerbates disparities in service quality across regions.</w:t>
      </w:r>
    </w:p>
    <w:bookmarkEnd w:id="24"/>
    <w:bookmarkStart w:id="25" w:name="Xeee6cf3ea14f9632905c4d3dc65a47195b42cdf"/>
    <w:p>
      <w:pPr>
        <w:pStyle w:val="Heading2"/>
      </w:pPr>
      <w:r>
        <w:t xml:space="preserve">5. Opportunities for Social Workers in Japan Tokyo</w:t>
      </w:r>
    </w:p>
    <w:p>
      <w:pPr>
        <w:pStyle w:val="FirstParagraph"/>
      </w:pPr>
      <w:r>
        <w:t xml:space="preserve">Despite these challenges, Japan Tokyo presents numerous opportunities for social workers to innovate and expand their impact. The integration of technology into social services—such as telehealth platforms and AI-driven case management tools—offers new ways to reach underserved populations efficiently. Social Workers can leverage digital solutions to provide remote counseling, track community needs in real time, and collaborate with international organizations on global health initiatives.</w:t>
      </w:r>
    </w:p>
    <w:p>
      <w:pPr>
        <w:pStyle w:val="BodyText"/>
      </w:pPr>
      <w:r>
        <w:t xml:space="preserve">Furthermore, Tokyo’s diverse population, including a growing number of foreign residents and expatriates, creates opportunities for culturally competent social work practices. Social Workers are increasingly called upon to address language barriers, cross-cultural misunderstandings, and the specific needs of immigrant communities through multilingual support services and community outreach programs.</w:t>
      </w:r>
    </w:p>
    <w:p>
      <w:pPr>
        <w:pStyle w:val="BodyText"/>
      </w:pPr>
      <w:r>
        <w:t xml:space="preserve">The post-pandemic era has also highlighted the need for resilience-focused social work. Social Workers in Japan Tokyo are now tasked with addressing long-term effects of isolation, economic instability, and mental health crises exacerbated by lockdowns. This has led to a renewed emphasis on preventive care, community building, and holistic well-being strategies.</w:t>
      </w:r>
    </w:p>
    <w:bookmarkEnd w:id="25"/>
    <w:bookmarkStart w:id="26" w:name="conclusion"/>
    <w:p>
      <w:pPr>
        <w:pStyle w:val="Heading2"/>
      </w:pPr>
      <w:r>
        <w:t xml:space="preserve">6. Conclusion</w:t>
      </w:r>
    </w:p>
    <w:p>
      <w:pPr>
        <w:pStyle w:val="FirstParagraph"/>
      </w:pPr>
      <w:r>
        <w:t xml:space="preserve">In conclusion, Social Workers in Japan Tokyo are indispensable to the city’s social fabric. Their work spans a wide array of domains—from elderly care and mental health advocacy to disaster response and community development—reflecting the diverse needs of a rapidly changing society. While challenges such as cultural stigma, bureaucratic hurdles, and workforce shortages persist, the opportunities for innovation and collaboration in Tokyo offer pathways to overcome these obstacles. As Japan continues to grapple with demographic shifts and globalized challenges, the role of Social Workers in Japan Tokyo will remain central to fostering inclusivity, resilience, and equity. This abstract academic document underscores the necessity of supporting Social Workers through policy reforms, resource allocation, and cultural education to ensure their continued effectiveness in shaping a compassionate and sustainable future for Tokyo’s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Workers in Japan Tokyo</dc:title>
  <dc:creator/>
  <dc:language>en</dc:language>
  <cp:keywords/>
  <dcterms:created xsi:type="dcterms:W3CDTF">2026-07-23T03:41:49Z</dcterms:created>
  <dcterms:modified xsi:type="dcterms:W3CDTF">2026-07-23T03:41:49Z</dcterms:modified>
</cp:coreProperties>
</file>

<file path=docProps/custom.xml><?xml version="1.0" encoding="utf-8"?>
<Properties xmlns="http://schemas.openxmlformats.org/officeDocument/2006/custom-properties" xmlns:vt="http://schemas.openxmlformats.org/officeDocument/2006/docPropsVTypes"/>
</file>