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Switzerland</w:t>
      </w:r>
      <w:r>
        <w:t xml:space="preserve"> </w:t>
      </w:r>
      <w:r>
        <w:t xml:space="preserve">Zurich:</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a5c9b582fe2982de5fe2fbff76ed30dfad88f6c"/>
    <w:p>
      <w:pPr>
        <w:pStyle w:val="Heading1"/>
      </w:pPr>
      <w:r>
        <w:t xml:space="preserve">Abstract Academic Document: The Role of the Social Worker in Switzerland Zurich</w:t>
      </w:r>
    </w:p>
    <w:p>
      <w:pPr>
        <w:pStyle w:val="FirstParagraph"/>
      </w:pPr>
      <w:r>
        <w:rPr>
          <w:bCs/>
          <w:b/>
        </w:rPr>
        <w:t xml:space="preserve">Keywords:</w:t>
      </w:r>
      <w:r>
        <w:t xml:space="preserve"> </w:t>
      </w:r>
      <w:r>
        <w:t xml:space="preserve">Social Worker, Switzerland Zurich, Abstract Academic, Multicultural Society, Interdisciplinary Collaboration.</w:t>
      </w:r>
    </w:p>
    <w:bookmarkStart w:id="20"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in the context of</w:t>
      </w:r>
      <w:r>
        <w:t xml:space="preserve"> </w:t>
      </w:r>
      <w:r>
        <w:rPr>
          <w:iCs/>
          <w:i/>
        </w:rPr>
        <w:t xml:space="preserve">Zurich, Switzerland</w:t>
      </w:r>
      <w:r>
        <w:t xml:space="preserve">, is a multifaceted and increasingly vital aspect of the country’s social infrastructure. As a global hub for finance, innovation, and culture, Zurich presents unique challenges and opportunities for professionals in the field of social work. This</w:t>
      </w:r>
      <w:r>
        <w:t xml:space="preserve"> </w:t>
      </w:r>
      <w:r>
        <w:rPr>
          <w:bCs/>
          <w:b/>
        </w:rPr>
        <w:t xml:space="preserve">Abstract Academic</w:t>
      </w:r>
      <w:r>
        <w:t xml:space="preserve"> </w:t>
      </w:r>
      <w:r>
        <w:t xml:space="preserve">document explores the responsibilities, challenges, and significance of</w:t>
      </w:r>
      <w:r>
        <w:t xml:space="preserve"> </w:t>
      </w:r>
      <w:r>
        <w:rPr>
          <w:iCs/>
          <w:i/>
        </w:rPr>
        <w:t xml:space="preserve">Social Workers</w:t>
      </w:r>
      <w:r>
        <w:t xml:space="preserve"> </w:t>
      </w:r>
      <w:r>
        <w:t xml:space="preserve">operating within Switzerland’s most populous city. By analyzing the interplay between Swiss socio-political frameworks, Zurich’s multicultural landscape, and the evolving demands of social welfare systems, this study underscores the critical role of social work in fostering inclusive communities.</w:t>
      </w:r>
    </w:p>
    <w:bookmarkEnd w:id="20"/>
    <w:bookmarkStart w:id="21" w:name="X646b015b7db4f2cb564289daa920a7ecc7162bc"/>
    <w:p>
      <w:pPr>
        <w:pStyle w:val="Heading2"/>
      </w:pPr>
      <w:r>
        <w:t xml:space="preserve">The Contextual Landscape: Zurich and Switzerland</w:t>
      </w:r>
    </w:p>
    <w:p>
      <w:pPr>
        <w:pStyle w:val="FirstParagraph"/>
      </w:pPr>
      <w:r>
        <w:t xml:space="preserve">Zurich is a city characterized by its economic dynamism, cultural diversity, and high standards of living. As part of</w:t>
      </w:r>
      <w:r>
        <w:t xml:space="preserve"> </w:t>
      </w:r>
      <w:r>
        <w:rPr>
          <w:iCs/>
          <w:i/>
        </w:rPr>
        <w:t xml:space="preserve">Switzerland</w:t>
      </w:r>
      <w:r>
        <w:t xml:space="preserve">, it operates under a federal system where cantonal laws shape local policies. The Swiss model of social welfare emphasizes self-reliance, communal responsibility, and minimal state intervention—a framework that requires</w:t>
      </w:r>
      <w:r>
        <w:t xml:space="preserve"> </w:t>
      </w:r>
      <w:r>
        <w:rPr>
          <w:bCs/>
          <w:b/>
        </w:rPr>
        <w:t xml:space="preserve">Social Workers</w:t>
      </w:r>
      <w:r>
        <w:t xml:space="preserve"> </w:t>
      </w:r>
      <w:r>
        <w:t xml:space="preserve">to balance individual needs with collective values. In Zurich, this context is further complicated by the city’s status as an international center for migration, hosting a significant number of expatriates and refugees. Consequently,</w:t>
      </w:r>
      <w:r>
        <w:t xml:space="preserve"> </w:t>
      </w:r>
      <w:r>
        <w:rPr>
          <w:iCs/>
          <w:i/>
        </w:rPr>
        <w:t xml:space="preserve">Zurich-based Social Workers</w:t>
      </w:r>
      <w:r>
        <w:t xml:space="preserve"> </w:t>
      </w:r>
      <w:r>
        <w:t xml:space="preserve">must navigate complex cultural dynamics, language barriers, and socio-economic disparities while adhering to Swiss legal and ethical standards.</w:t>
      </w:r>
    </w:p>
    <w:bookmarkEnd w:id="21"/>
    <w:bookmarkStart w:id="22" w:name="X27b7e70815d227d2420120378fe1d310f551325"/>
    <w:p>
      <w:pPr>
        <w:pStyle w:val="Heading2"/>
      </w:pPr>
      <w:r>
        <w:t xml:space="preserve">The Roles and Responsibilities of Social Workers in Zurich</w:t>
      </w:r>
    </w:p>
    <w:p>
      <w:pPr>
        <w:pStyle w:val="FirstParagraph"/>
      </w:pPr>
      <w:r>
        <w:t xml:space="preserve">In</w:t>
      </w:r>
      <w:r>
        <w:t xml:space="preserve"> </w:t>
      </w:r>
      <w:r>
        <w:rPr>
          <w:bCs/>
          <w:b/>
        </w:rPr>
        <w:t xml:space="preserve">Zurich</w:t>
      </w:r>
      <w:r>
        <w:t xml:space="preserve">, a</w:t>
      </w:r>
      <w:r>
        <w:t xml:space="preserve"> </w:t>
      </w:r>
      <w:r>
        <w:rPr>
          <w:iCs/>
          <w:i/>
        </w:rPr>
        <w:t xml:space="preserve">Social Worker</w:t>
      </w:r>
      <w:r>
        <w:t xml:space="preserve"> </w:t>
      </w:r>
      <w:r>
        <w:t xml:space="preserve">operates across multiple domains, including child protection, mental health services, elderly care, immigration support, and community development. Their work is governed by Swiss federal laws such as the Federal Act on Social Insurance (ASIG) and cantonal regulations that prioritize human dignity and social equity. Key responsibilities include:</w:t>
      </w:r>
    </w:p>
    <w:p>
      <w:pPr>
        <w:numPr>
          <w:ilvl w:val="0"/>
          <w:numId w:val="1001"/>
        </w:numPr>
        <w:pStyle w:val="Compact"/>
      </w:pPr>
      <w:r>
        <w:rPr>
          <w:bCs/>
          <w:b/>
        </w:rPr>
        <w:t xml:space="preserve">Assessment and Intervention:</w:t>
      </w:r>
      <w:r>
        <w:t xml:space="preserve"> </w:t>
      </w:r>
      <w:r>
        <w:t xml:space="preserve">Conducting comprehensive needs assessments for individuals, families, or groups to identify vulnerabilities and design tailored interventions.</w:t>
      </w:r>
    </w:p>
    <w:p>
      <w:pPr>
        <w:numPr>
          <w:ilvl w:val="0"/>
          <w:numId w:val="1001"/>
        </w:numPr>
        <w:pStyle w:val="Compact"/>
      </w:pPr>
      <w:r>
        <w:rPr>
          <w:bCs/>
          <w:b/>
        </w:rPr>
        <w:t xml:space="preserve">Counseling and Advocacy:</w:t>
      </w:r>
      <w:r>
        <w:t xml:space="preserve"> </w:t>
      </w:r>
      <w:r>
        <w:t xml:space="preserve">Providing emotional support, crisis intervention, and advocacy services to marginalized populations in Zurich’s diverse neighborhoods.</w:t>
      </w:r>
    </w:p>
    <w:p>
      <w:pPr>
        <w:numPr>
          <w:ilvl w:val="0"/>
          <w:numId w:val="1001"/>
        </w:numPr>
        <w:pStyle w:val="Compact"/>
      </w:pPr>
      <w:r>
        <w:rPr>
          <w:bCs/>
          <w:b/>
        </w:rPr>
        <w:t xml:space="preserve">Cross-Disciplinary Collaboration:</w:t>
      </w:r>
      <w:r>
        <w:t xml:space="preserve"> </w:t>
      </w:r>
      <w:r>
        <w:t xml:space="preserve">Partnering with healthcare professionals, educators, legal experts, and policymakers to create holistic solutions for clients.</w:t>
      </w:r>
    </w:p>
    <w:p>
      <w:pPr>
        <w:numPr>
          <w:ilvl w:val="0"/>
          <w:numId w:val="1001"/>
        </w:numPr>
        <w:pStyle w:val="Compact"/>
      </w:pPr>
      <w:r>
        <w:rPr>
          <w:bCs/>
          <w:b/>
        </w:rPr>
        <w:t xml:space="preserve">Educational Outreach:</w:t>
      </w:r>
      <w:r>
        <w:t xml:space="preserve"> </w:t>
      </w:r>
      <w:r>
        <w:t xml:space="preserve">Promoting social inclusion and awareness through workshops on topics like mental health, anti-discrimination, and community resilience.</w:t>
      </w:r>
    </w:p>
    <w:p>
      <w:pPr>
        <w:pStyle w:val="FirstParagraph"/>
      </w:pPr>
      <w:r>
        <w:t xml:space="preserve">The</w:t>
      </w:r>
      <w:r>
        <w:t xml:space="preserve"> </w:t>
      </w:r>
      <w:r>
        <w:rPr>
          <w:iCs/>
          <w:i/>
        </w:rPr>
        <w:t xml:space="preserve">Social Worker</w:t>
      </w:r>
      <w:r>
        <w:t xml:space="preserve"> </w:t>
      </w:r>
      <w:r>
        <w:t xml:space="preserve">in Zurich must also adhere to the Swiss Confederation’s emphasis on data privacy (e.g., GDPR compliance) and ethical guidelines set by professional bodies such as the Swiss Association for Social Work (</w:t>
      </w:r>
      <w:r>
        <w:rPr>
          <w:bCs/>
          <w:b/>
        </w:rPr>
        <w:t xml:space="preserve">SVS</w:t>
      </w:r>
      <w:r>
        <w:t xml:space="preserve">). Their role is not only reactive but also proactive, addressing systemic inequalities and fostering social cohesion.</w:t>
      </w:r>
    </w:p>
    <w:bookmarkEnd w:id="22"/>
    <w:bookmarkStart w:id="23" w:name="X9c943c7a191ab299de7a6c1bb0d837ff27aed5e"/>
    <w:p>
      <w:pPr>
        <w:pStyle w:val="Heading2"/>
      </w:pPr>
      <w:r>
        <w:t xml:space="preserve">Challenges Faced by Social Workers in Zurich</w:t>
      </w:r>
    </w:p>
    <w:p>
      <w:pPr>
        <w:pStyle w:val="FirstParagraph"/>
      </w:pPr>
      <w:r>
        <w:t xml:space="preserve">Despite their critical contributions,</w:t>
      </w:r>
      <w:r>
        <w:t xml:space="preserve"> </w:t>
      </w:r>
      <w:r>
        <w:rPr>
          <w:iCs/>
          <w:i/>
        </w:rPr>
        <w:t xml:space="preserve">Social Workers</w:t>
      </w:r>
      <w:r>
        <w:t xml:space="preserve"> </w:t>
      </w:r>
      <w:r>
        <w:t xml:space="preserve">in</w:t>
      </w:r>
      <w:r>
        <w:t xml:space="preserve"> </w:t>
      </w:r>
      <w:r>
        <w:rPr>
          <w:bCs/>
          <w:b/>
        </w:rPr>
        <w:t xml:space="preserve">Zurich</w:t>
      </w:r>
      <w:r>
        <w:t xml:space="preserve"> </w:t>
      </w:r>
      <w:r>
        <w:t xml:space="preserve">encounter unique challenges shaped by the city’s socio-economic landscape. One major issue is the high demand for services outpacing available resources. Zurich’s affluent image often masks underlying poverty and mental health crises exacerbated by housing insecurity, labor market pressures, and social isolation among migrant communities. Additionally:</w:t>
      </w:r>
    </w:p>
    <w:p>
      <w:pPr>
        <w:numPr>
          <w:ilvl w:val="0"/>
          <w:numId w:val="1002"/>
        </w:numPr>
        <w:pStyle w:val="Compact"/>
      </w:pPr>
      <w:r>
        <w:rPr>
          <w:bCs/>
          <w:b/>
        </w:rPr>
        <w:t xml:space="preserve">Cultural Competence:</w:t>
      </w:r>
      <w:r>
        <w:t xml:space="preserve"> </w:t>
      </w:r>
      <w:r>
        <w:t xml:space="preserve">Navigating the expectations of diverse client groups (e.g., Swiss nationals vs. international migrants) requires continuous cultural sensitivity training.</w:t>
      </w:r>
    </w:p>
    <w:p>
      <w:pPr>
        <w:numPr>
          <w:ilvl w:val="0"/>
          <w:numId w:val="1002"/>
        </w:numPr>
        <w:pStyle w:val="Compact"/>
      </w:pPr>
      <w:r>
        <w:rPr>
          <w:bCs/>
          <w:b/>
        </w:rPr>
        <w:t xml:space="preserve">Bureaucratic Complexity:</w:t>
      </w:r>
      <w:r>
        <w:t xml:space="preserve"> </w:t>
      </w:r>
      <w:r>
        <w:t xml:space="preserve">Swiss administrative systems, though efficient, can be rigid for</w:t>
      </w:r>
      <w:r>
        <w:t xml:space="preserve"> </w:t>
      </w:r>
      <w:r>
        <w:rPr>
          <w:iCs/>
          <w:i/>
        </w:rPr>
        <w:t xml:space="preserve">Social Workers</w:t>
      </w:r>
      <w:r>
        <w:t xml:space="preserve">, requiring meticulous documentation and adherence to strict procedural timelines.</w:t>
      </w:r>
    </w:p>
    <w:p>
      <w:pPr>
        <w:numPr>
          <w:ilvl w:val="0"/>
          <w:numId w:val="1002"/>
        </w:numPr>
        <w:pStyle w:val="Compact"/>
      </w:pPr>
      <w:r>
        <w:rPr>
          <w:bCs/>
          <w:b/>
        </w:rPr>
        <w:t xml:space="preserve">Workload and Burnout:</w:t>
      </w:r>
      <w:r>
        <w:t xml:space="preserve"> </w:t>
      </w:r>
      <w:r>
        <w:t xml:space="preserve">High-stress environments and limited funding for mental health resources contribute to burnout among professionals in the field.</w:t>
      </w:r>
    </w:p>
    <w:p>
      <w:pPr>
        <w:pStyle w:val="FirstParagraph"/>
      </w:pPr>
      <w:r>
        <w:t xml:space="preserve">Zurich’s approach to immigration—rooted in integration policies that emphasize language acquisition and employment support—also places additional burdens on</w:t>
      </w:r>
      <w:r>
        <w:t xml:space="preserve"> </w:t>
      </w:r>
      <w:r>
        <w:rPr>
          <w:iCs/>
          <w:i/>
        </w:rPr>
        <w:t xml:space="preserve">Social Workers</w:t>
      </w:r>
      <w:r>
        <w:t xml:space="preserve">, who must assist newcomers while addressing systemic issues like housing shortages and discrimination.</w:t>
      </w:r>
    </w:p>
    <w:bookmarkEnd w:id="23"/>
    <w:bookmarkStart w:id="24" w:name="X31f4026ffc1ff965afa6fd98853612dfce0338c"/>
    <w:p>
      <w:pPr>
        <w:pStyle w:val="Heading2"/>
      </w:pPr>
      <w:r>
        <w:t xml:space="preserve">Educational and Professional Requirements for Social Workers in Zurich</w:t>
      </w:r>
    </w:p>
    <w:p>
      <w:pPr>
        <w:pStyle w:val="FirstParagraph"/>
      </w:pPr>
      <w:r>
        <w:t xml:space="preserve">To practice as a</w:t>
      </w:r>
      <w:r>
        <w:t xml:space="preserve"> </w:t>
      </w:r>
      <w:r>
        <w:rPr>
          <w:bCs/>
          <w:b/>
        </w:rPr>
        <w:t xml:space="preserve">Social Worker</w:t>
      </w:r>
      <w:r>
        <w:t xml:space="preserve"> </w:t>
      </w:r>
      <w:r>
        <w:t xml:space="preserve">in</w:t>
      </w:r>
      <w:r>
        <w:t xml:space="preserve"> </w:t>
      </w:r>
      <w:r>
        <w:rPr>
          <w:bCs/>
          <w:b/>
        </w:rPr>
        <w:t xml:space="preserve">Zurich, Switzerland</w:t>
      </w:r>
      <w:r>
        <w:t xml:space="preserve">, individuals must hold a recognized degree in social work or a related field. The University of Zurich, one of the country’s leading institutions, offers programs aligned with Swiss standards and international benchmarks (e.g., the European Qualifications Framework). Key requirements include:</w:t>
      </w:r>
    </w:p>
    <w:p>
      <w:pPr>
        <w:numPr>
          <w:ilvl w:val="0"/>
          <w:numId w:val="1003"/>
        </w:numPr>
        <w:pStyle w:val="Compact"/>
      </w:pPr>
      <w:r>
        <w:t xml:space="preserve">A bachelor’s or master’s degree from an accredited institution.</w:t>
      </w:r>
    </w:p>
    <w:p>
      <w:pPr>
        <w:numPr>
          <w:ilvl w:val="0"/>
          <w:numId w:val="1003"/>
        </w:numPr>
        <w:pStyle w:val="Compact"/>
      </w:pPr>
      <w:r>
        <w:t xml:space="preserve">Completion of fieldwork placements in Swiss social service settings (e.g., youth welfare offices, NGOs, or public health agencies).</w:t>
      </w:r>
    </w:p>
    <w:p>
      <w:pPr>
        <w:numPr>
          <w:ilvl w:val="0"/>
          <w:numId w:val="1003"/>
        </w:numPr>
        <w:pStyle w:val="Compact"/>
      </w:pPr>
      <w:r>
        <w:t xml:space="preserve">Licenses and certifications from the cantonal authority (</w:t>
      </w:r>
      <w:r>
        <w:rPr>
          <w:iCs/>
          <w:i/>
        </w:rPr>
        <w:t xml:space="preserve">Kanton Zürich</w:t>
      </w:r>
      <w:r>
        <w:t xml:space="preserve">) and professional associations like the SVS.</w:t>
      </w:r>
    </w:p>
    <w:p>
      <w:pPr>
        <w:pStyle w:val="FirstParagraph"/>
      </w:pPr>
      <w:r>
        <w:t xml:space="preserve">Continuous education is also mandatory to keep pace with Switzerland’s evolving social policies, particularly in areas such as digitalization of public services, climate migration, and mental health stigma reduction. Zurich’s universities and organizations often provide specialized training on these topics.</w:t>
      </w:r>
    </w:p>
    <w:bookmarkEnd w:id="24"/>
    <w:bookmarkStart w:id="25" w:name="Xdda0966b4c4d01da16a441fcd05b09f43ebf4f3"/>
    <w:p>
      <w:pPr>
        <w:pStyle w:val="Heading2"/>
      </w:pPr>
      <w:r>
        <w:t xml:space="preserve">Current Trends and Future Directions for Social Work in Zurich</w:t>
      </w:r>
    </w:p>
    <w:p>
      <w:pPr>
        <w:pStyle w:val="FirstParagraph"/>
      </w:pPr>
      <w:r>
        <w:t xml:space="preserve">The</w:t>
      </w:r>
      <w:r>
        <w:t xml:space="preserve"> </w:t>
      </w:r>
      <w:r>
        <w:rPr>
          <w:bCs/>
          <w:b/>
        </w:rPr>
        <w:t xml:space="preserve">Social Worker</w:t>
      </w:r>
      <w:r>
        <w:t xml:space="preserve"> </w:t>
      </w:r>
      <w:r>
        <w:t xml:space="preserve">in</w:t>
      </w:r>
      <w:r>
        <w:t xml:space="preserve"> </w:t>
      </w:r>
      <w:r>
        <w:rPr>
          <w:iCs/>
          <w:i/>
        </w:rPr>
        <w:t xml:space="preserve">Zurich</w:t>
      </w:r>
      <w:r>
        <w:t xml:space="preserve"> </w:t>
      </w:r>
      <w:r>
        <w:t xml:space="preserve">is increasingly called upon to address emerging challenges, including the rise of digital mental health platforms, the aging population’s care needs, and climate-induced migration. The city’s commitment to sustainability also intersects with social work through initiatives like urban poverty reduction and eco-friendly community programs.</w:t>
      </w:r>
    </w:p>
    <w:p>
      <w:pPr>
        <w:pStyle w:val="BodyText"/>
      </w:pPr>
      <w:r>
        <w:t xml:space="preserve">Looking ahead, interdisciplinary collaboration will become even more crucial. Social Workers in Zurich are likely to partner with AI-driven data analytics tools to improve service delivery while maintaining ethical oversight. Additionally, the Swiss government’s focus on “inclusive growth” will demand</w:t>
      </w:r>
      <w:r>
        <w:t xml:space="preserve"> </w:t>
      </w:r>
      <w:r>
        <w:rPr>
          <w:iCs/>
          <w:i/>
        </w:rPr>
        <w:t xml:space="preserve">Social Workers</w:t>
      </w:r>
      <w:r>
        <w:t xml:space="preserve"> </w:t>
      </w:r>
      <w:r>
        <w:t xml:space="preserve">to prioritize equity and innovation in their practice.</w:t>
      </w:r>
    </w:p>
    <w:bookmarkEnd w:id="25"/>
    <w:bookmarkStart w:id="26" w:name="X4d9dbc4447e10271c641aa8aa81ccbae717e181"/>
    <w:p>
      <w:pPr>
        <w:pStyle w:val="Heading2"/>
      </w:pPr>
      <w:r>
        <w:t xml:space="preserve">Conclusion: The Academic Significance of Social Work in Zurich</w:t>
      </w:r>
    </w:p>
    <w:p>
      <w:pPr>
        <w:pStyle w:val="FirstParagraph"/>
      </w:pPr>
      <w:r>
        <w:t xml:space="preserve">This</w:t>
      </w:r>
      <w:r>
        <w:t xml:space="preserve"> </w:t>
      </w:r>
      <w:r>
        <w:rPr>
          <w:bCs/>
          <w:b/>
        </w:rPr>
        <w:t xml:space="preserve">Abstract Academic</w:t>
      </w:r>
      <w:r>
        <w:t xml:space="preserve"> </w:t>
      </w:r>
      <w:r>
        <w:t xml:space="preserve">document has highlighted the indispensable role of the</w:t>
      </w:r>
      <w:r>
        <w:t xml:space="preserve"> </w:t>
      </w:r>
      <w:r>
        <w:rPr>
          <w:bCs/>
          <w:b/>
        </w:rPr>
        <w:t xml:space="preserve">Social Worker</w:t>
      </w:r>
      <w:r>
        <w:t xml:space="preserve"> </w:t>
      </w:r>
      <w:r>
        <w:t xml:space="preserve">within the unique socio-political framework of</w:t>
      </w:r>
      <w:r>
        <w:t xml:space="preserve"> </w:t>
      </w:r>
      <w:r>
        <w:rPr>
          <w:iCs/>
          <w:i/>
        </w:rPr>
        <w:t xml:space="preserve">Zurich, Switzerland</w:t>
      </w:r>
      <w:r>
        <w:t xml:space="preserve">. As a city that balances tradition with modernity, Zurich presents both opportunities and challenges for professionals dedicated to social justice and human well-being. By examining their roles, training requirements, and societal impact, this analysis underscores the need for further academic research on how social work practices can adapt to the complexities of 21st-century urban life in</w:t>
      </w:r>
      <w:r>
        <w:t xml:space="preserve"> </w:t>
      </w:r>
      <w:r>
        <w:rPr>
          <w:bCs/>
          <w:b/>
        </w:rPr>
        <w:t xml:space="preserve">Zurich</w:t>
      </w:r>
      <w:r>
        <w:t xml:space="preserve">. The insights gained from studying</w:t>
      </w:r>
      <w:r>
        <w:t xml:space="preserve"> </w:t>
      </w:r>
      <w:r>
        <w:rPr>
          <w:iCs/>
          <w:i/>
        </w:rPr>
        <w:t xml:space="preserve">Social Workers</w:t>
      </w:r>
      <w:r>
        <w:t xml:space="preserve"> </w:t>
      </w:r>
      <w:r>
        <w:t xml:space="preserve">in this context are not only relevant to Switzerland but also offer valuable lessons for global social work methodologies.</w:t>
      </w:r>
    </w:p>
    <w:p>
      <w:pPr>
        <w:pStyle w:val="BodyText"/>
      </w:pPr>
      <w:r>
        <w:rPr>
          <w:iCs/>
          <w:i/>
        </w:rPr>
        <w:t xml:space="preserve">Word Count: 835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Social Worker in Switzerland Zurich: An Academic Abstract</dc:title>
  <dc:creator/>
  <dc:language>en</dc:language>
  <cp:keywords/>
  <dcterms:created xsi:type="dcterms:W3CDTF">2026-07-23T04:49:14Z</dcterms:created>
  <dcterms:modified xsi:type="dcterms:W3CDTF">2026-07-23T04:49:14Z</dcterms:modified>
</cp:coreProperties>
</file>

<file path=docProps/custom.xml><?xml version="1.0" encoding="utf-8"?>
<Properties xmlns="http://schemas.openxmlformats.org/officeDocument/2006/custom-properties" xmlns:vt="http://schemas.openxmlformats.org/officeDocument/2006/docPropsVTypes"/>
</file>