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1697b195bc4b89f9eaee3ca22c83d1aa09fd74"/>
    <w:p>
      <w:pPr>
        <w:pStyle w:val="Heading1"/>
      </w:pPr>
      <w:r>
        <w:t xml:space="preserve">Abstract Academic: The Role of Social Workers in United States Houston</w:t>
      </w:r>
    </w:p>
    <w:p>
      <w:pPr>
        <w:pStyle w:val="FirstParagraph"/>
      </w:pPr>
      <w:r>
        <w:t xml:space="preserve">The role of a</w:t>
      </w:r>
      <w:r>
        <w:t xml:space="preserve"> </w:t>
      </w:r>
      <w:r>
        <w:rPr>
          <w:bCs/>
          <w:b/>
        </w:rPr>
        <w:t xml:space="preserve">Social Worker</w:t>
      </w:r>
      <w:r>
        <w:t xml:space="preserve"> </w:t>
      </w:r>
      <w:r>
        <w:t xml:space="preserve">in</w:t>
      </w:r>
      <w:r>
        <w:t xml:space="preserve"> </w:t>
      </w:r>
      <w:r>
        <w:rPr>
          <w:iCs/>
          <w:i/>
        </w:rPr>
        <w:t xml:space="preserve">United States Houston</w:t>
      </w:r>
      <w:r>
        <w:t xml:space="preserve"> </w:t>
      </w:r>
      <w:r>
        <w:t xml:space="preserve">is pivotal in addressing the complex social, economic, and psychological challenges faced by individuals and communities within this culturally diverse urban center. As one of the largest metropolitan areas in the United States, Houston presents unique sociocultural dynamics that necessitate specialized approaches to social work practice. This academic abstract explores the multifaceted responsibilities of</w:t>
      </w:r>
      <w:r>
        <w:t xml:space="preserve"> </w:t>
      </w:r>
      <w:r>
        <w:rPr>
          <w:bCs/>
          <w:b/>
        </w:rPr>
        <w:t xml:space="preserve">Social Workers</w:t>
      </w:r>
      <w:r>
        <w:t xml:space="preserve"> </w:t>
      </w:r>
      <w:r>
        <w:t xml:space="preserve">in</w:t>
      </w:r>
      <w:r>
        <w:t xml:space="preserve"> </w:t>
      </w:r>
      <w:r>
        <w:rPr>
          <w:iCs/>
          <w:i/>
        </w:rPr>
        <w:t xml:space="preserve">United States Houston</w:t>
      </w:r>
      <w:r>
        <w:t xml:space="preserve">, emphasizing their contributions to community welfare, policy advocacy, and crisis intervention. The document also highlights the challenges and opportunities inherent in practicing social work within this region’s distinct demographic landscape.</w:t>
      </w:r>
    </w:p>
    <w:bookmarkStart w:id="20" w:name="X4ceca28f9a8cea86dca4a8661712ee41b87e97c"/>
    <w:p>
      <w:pPr>
        <w:pStyle w:val="Heading2"/>
      </w:pPr>
      <w:r>
        <w:t xml:space="preserve">Introduction: Contextualizing Social Work in Houston</w:t>
      </w:r>
    </w:p>
    <w:p>
      <w:pPr>
        <w:pStyle w:val="FirstParagraph"/>
      </w:pPr>
      <w:r>
        <w:rPr>
          <w:iCs/>
          <w:i/>
        </w:rPr>
        <w:t xml:space="preserve">Houston</w:t>
      </w:r>
      <w:r>
        <w:t xml:space="preserve">, located in</w:t>
      </w:r>
      <w:r>
        <w:t xml:space="preserve"> </w:t>
      </w:r>
      <w:r>
        <w:rPr>
          <w:bCs/>
          <w:b/>
        </w:rPr>
        <w:t xml:space="preserve">Harris County</w:t>
      </w:r>
      <w:r>
        <w:t xml:space="preserve">, Texas, is a sprawling metropolis with a population exceeding 2.3 million as of 2023, making it the fourth-largest city in the United States. Its cultural diversity is unparalleled, with over 140 languages spoken and a significant population of immigrants from Latin America, Asia, and Africa. This demographic richness brings both opportunities and challenges for</w:t>
      </w:r>
      <w:r>
        <w:t xml:space="preserve"> </w:t>
      </w:r>
      <w:r>
        <w:rPr>
          <w:bCs/>
          <w:b/>
        </w:rPr>
        <w:t xml:space="preserve">Social Workers</w:t>
      </w:r>
      <w:r>
        <w:t xml:space="preserve">, who must navigate language barriers, cultural differences, and socioeconomic disparities to provide effective services. The city’s rapid urbanization has also led to increased demand for social services in areas such as housing assistance, mental health support, and child welfare programs. Consequently, the role of</w:t>
      </w:r>
      <w:r>
        <w:t xml:space="preserve"> </w:t>
      </w:r>
      <w:r>
        <w:rPr>
          <w:bCs/>
          <w:b/>
        </w:rPr>
        <w:t xml:space="preserve">Social Workers</w:t>
      </w:r>
      <w:r>
        <w:t xml:space="preserve"> </w:t>
      </w:r>
      <w:r>
        <w:t xml:space="preserve">in</w:t>
      </w:r>
      <w:r>
        <w:t xml:space="preserve"> </w:t>
      </w:r>
      <w:r>
        <w:rPr>
          <w:iCs/>
          <w:i/>
        </w:rPr>
        <w:t xml:space="preserve">Houston</w:t>
      </w:r>
      <w:r>
        <w:t xml:space="preserve"> </w:t>
      </w:r>
      <w:r>
        <w:t xml:space="preserve">extends beyond traditional boundaries, requiring adaptability and cultural competence.</w:t>
      </w:r>
    </w:p>
    <w:p>
      <w:pPr>
        <w:pStyle w:val="BodyText"/>
      </w:pPr>
      <w:r>
        <w:t xml:space="preserve">The academic exploration of</w:t>
      </w:r>
      <w:r>
        <w:t xml:space="preserve"> </w:t>
      </w:r>
      <w:r>
        <w:rPr>
          <w:bCs/>
          <w:b/>
        </w:rPr>
        <w:t xml:space="preserve">Social Work</w:t>
      </w:r>
      <w:r>
        <w:t xml:space="preserve"> </w:t>
      </w:r>
      <w:r>
        <w:t xml:space="preserve">in this context is critical to understanding how practitioners address systemic inequalities while aligning with local policies. This document examines the theoretical frameworks guiding social work practice in</w:t>
      </w:r>
      <w:r>
        <w:t xml:space="preserve"> </w:t>
      </w:r>
      <w:r>
        <w:rPr>
          <w:iCs/>
          <w:i/>
        </w:rPr>
        <w:t xml:space="preserve">Houston</w:t>
      </w:r>
      <w:r>
        <w:t xml:space="preserve">, the practical implications for professionals, and the broader societal impact of their interventions.</w:t>
      </w:r>
    </w:p>
    <w:bookmarkEnd w:id="20"/>
    <w:bookmarkStart w:id="21" w:name="X6560eb1ab288e2f13a5cedb5a60877a210129eb"/>
    <w:p>
      <w:pPr>
        <w:pStyle w:val="Heading2"/>
      </w:pPr>
      <w:r>
        <w:t xml:space="preserve">The Role and Responsibilities of a Social Worker in Houston</w:t>
      </w:r>
    </w:p>
    <w:p>
      <w:pPr>
        <w:pStyle w:val="FirstParagraph"/>
      </w:pPr>
      <w:r>
        <w:rPr>
          <w:bCs/>
          <w:b/>
        </w:rPr>
        <w:t xml:space="preserve">Social Workers</w:t>
      </w:r>
      <w:r>
        <w:t xml:space="preserve"> </w:t>
      </w:r>
      <w:r>
        <w:t xml:space="preserve">in</w:t>
      </w:r>
      <w:r>
        <w:t xml:space="preserve"> </w:t>
      </w:r>
      <w:r>
        <w:rPr>
          <w:iCs/>
          <w:i/>
        </w:rPr>
        <w:t xml:space="preserve">Houston</w:t>
      </w:r>
      <w:r>
        <w:t xml:space="preserve"> </w:t>
      </w:r>
      <w:r>
        <w:t xml:space="preserve">operate across a wide range of settings, including schools, hospitals, community centers, and governmental agencies. Their primary responsibilities include:</w:t>
      </w:r>
    </w:p>
    <w:p>
      <w:pPr>
        <w:numPr>
          <w:ilvl w:val="0"/>
          <w:numId w:val="1001"/>
        </w:numPr>
        <w:pStyle w:val="Compact"/>
      </w:pPr>
      <w:r>
        <w:rPr>
          <w:bCs/>
          <w:b/>
        </w:rPr>
        <w:t xml:space="preserve">Crisis Intervention:</w:t>
      </w:r>
      <w:r>
        <w:t xml:space="preserve"> </w:t>
      </w:r>
      <w:r>
        <w:t xml:space="preserve">Providing immediate support to individuals experiencing domestic violence, substance abuse issues, or mental health crises. For example,</w:t>
      </w:r>
      <w:r>
        <w:t xml:space="preserve"> </w:t>
      </w:r>
      <w:r>
        <w:rPr>
          <w:bCs/>
          <w:b/>
        </w:rPr>
        <w:t xml:space="preserve">Social Workers</w:t>
      </w:r>
      <w:r>
        <w:t xml:space="preserve"> </w:t>
      </w:r>
      <w:r>
        <w:t xml:space="preserve">in Houston’s emergency departments frequently collaborate with medical professionals to assess patients’ psychological needs and connect them with long-term resources.</w:t>
      </w:r>
    </w:p>
    <w:p>
      <w:pPr>
        <w:numPr>
          <w:ilvl w:val="0"/>
          <w:numId w:val="1001"/>
        </w:numPr>
        <w:pStyle w:val="Compact"/>
      </w:pPr>
      <w:r>
        <w:rPr>
          <w:bCs/>
          <w:b/>
        </w:rPr>
        <w:t xml:space="preserve">Care Coordination:</w:t>
      </w:r>
      <w:r>
        <w:t xml:space="preserve"> </w:t>
      </w:r>
      <w:r>
        <w:t xml:space="preserve">Managing care plans for vulnerable populations such as children in foster care, elderly individuals requiring home healthcare, or individuals transitioning out of incarceration. This involves liaising between clients, families, and service providers to ensure continuity of support.</w:t>
      </w:r>
    </w:p>
    <w:p>
      <w:pPr>
        <w:numPr>
          <w:ilvl w:val="0"/>
          <w:numId w:val="1001"/>
        </w:numPr>
        <w:pStyle w:val="Compact"/>
      </w:pPr>
      <w:r>
        <w:rPr>
          <w:bCs/>
          <w:b/>
        </w:rPr>
        <w:t xml:space="preserve">Advocacy:</w:t>
      </w:r>
      <w:r>
        <w:t xml:space="preserve"> </w:t>
      </w:r>
      <w:r>
        <w:t xml:space="preserve">Representing the interests of marginalized communities by advocating for policy reforms or improved access to public services.</w:t>
      </w:r>
      <w:r>
        <w:t xml:space="preserve"> </w:t>
      </w:r>
      <w:r>
        <w:rPr>
          <w:bCs/>
          <w:b/>
        </w:rPr>
        <w:t xml:space="preserve">Social Workers</w:t>
      </w:r>
      <w:r>
        <w:t xml:space="preserve"> </w:t>
      </w:r>
      <w:r>
        <w:t xml:space="preserve">in Houston often engage with local government officials to address issues such as housing insecurity among low-income families.</w:t>
      </w:r>
    </w:p>
    <w:p>
      <w:pPr>
        <w:numPr>
          <w:ilvl w:val="0"/>
          <w:numId w:val="1001"/>
        </w:numPr>
        <w:pStyle w:val="Compact"/>
      </w:pPr>
      <w:r>
        <w:rPr>
          <w:bCs/>
          <w:b/>
        </w:rPr>
        <w:t xml:space="preserve">Educational Support:</w:t>
      </w:r>
      <w:r>
        <w:t xml:space="preserve"> </w:t>
      </w:r>
      <w:r>
        <w:t xml:space="preserve">Assisting students in underserved neighborhoods through academic mentoring, trauma-informed counseling, and referrals to tutoring programs. Schools in Houston’s diverse neighborhoods frequently employ</w:t>
      </w:r>
      <w:r>
        <w:t xml:space="preserve"> </w:t>
      </w:r>
      <w:r>
        <w:rPr>
          <w:bCs/>
          <w:b/>
        </w:rPr>
        <w:t xml:space="preserve">Social Workers</w:t>
      </w:r>
      <w:r>
        <w:t xml:space="preserve"> </w:t>
      </w:r>
      <w:r>
        <w:t xml:space="preserve">to support students facing socioeconomic or cultural barriers to learning.</w:t>
      </w:r>
    </w:p>
    <w:p>
      <w:pPr>
        <w:pStyle w:val="FirstParagraph"/>
      </w:pPr>
      <w:r>
        <w:t xml:space="preserve">A critical aspect of social work practice in</w:t>
      </w:r>
      <w:r>
        <w:t xml:space="preserve"> </w:t>
      </w:r>
      <w:r>
        <w:rPr>
          <w:iCs/>
          <w:i/>
        </w:rPr>
        <w:t xml:space="preserve">Houston</w:t>
      </w:r>
      <w:r>
        <w:t xml:space="preserve"> </w:t>
      </w:r>
      <w:r>
        <w:t xml:space="preserve">is the emphasis on</w:t>
      </w:r>
      <w:r>
        <w:t xml:space="preserve"> </w:t>
      </w:r>
      <w:r>
        <w:rPr>
          <w:iCs/>
          <w:i/>
        </w:rPr>
        <w:t xml:space="preserve">cultural humility</w:t>
      </w:r>
      <w:r>
        <w:t xml:space="preserve">, a concept that encourages practitioners to recognize their own biases and engage in ongoing learning about the communities they serve. This is particularly relevant given Houston’s large immigrant population, where language barriers and cultural differences can impede effective communication.</w:t>
      </w:r>
    </w:p>
    <w:bookmarkEnd w:id="21"/>
    <w:bookmarkStart w:id="22" w:name="X434a438c0bf1e2578b3b58be18f5969b06f0950"/>
    <w:p>
      <w:pPr>
        <w:pStyle w:val="Heading2"/>
      </w:pPr>
      <w:r>
        <w:t xml:space="preserve">Challenges Faced by Social Workers in United States Houston</w:t>
      </w:r>
    </w:p>
    <w:p>
      <w:pPr>
        <w:pStyle w:val="FirstParagraph"/>
      </w:pPr>
      <w:r>
        <w:t xml:space="preserve">Despite their vital role,</w:t>
      </w:r>
      <w:r>
        <w:t xml:space="preserve"> </w:t>
      </w:r>
      <w:r>
        <w:rPr>
          <w:bCs/>
          <w:b/>
        </w:rPr>
        <w:t xml:space="preserve">Social Workers</w:t>
      </w:r>
      <w:r>
        <w:t xml:space="preserve"> </w:t>
      </w:r>
      <w:r>
        <w:t xml:space="preserve">in</w:t>
      </w:r>
      <w:r>
        <w:t xml:space="preserve"> </w:t>
      </w:r>
      <w:r>
        <w:rPr>
          <w:iCs/>
          <w:i/>
        </w:rPr>
        <w:t xml:space="preserve">Houston</w:t>
      </w:r>
      <w:r>
        <w:t xml:space="preserve"> </w:t>
      </w:r>
      <w:r>
        <w:t xml:space="preserve">encounter numerous challenges that impact the quality and accessibility of their services. One major issue is the strain on healthcare and social service systems due to high demand. For instance,</w:t>
      </w:r>
      <w:r>
        <w:t xml:space="preserve"> </w:t>
      </w:r>
      <w:r>
        <w:rPr>
          <w:bCs/>
          <w:b/>
        </w:rPr>
        <w:t xml:space="preserve">Social Workers</w:t>
      </w:r>
      <w:r>
        <w:t xml:space="preserve"> </w:t>
      </w:r>
      <w:r>
        <w:t xml:space="preserve">in Houston’s public hospitals often face overwhelming caseloads, limiting their ability to provide individualized care. Additionally, limited funding for non-profit organizations that employ</w:t>
      </w:r>
      <w:r>
        <w:t xml:space="preserve"> </w:t>
      </w:r>
      <w:r>
        <w:rPr>
          <w:bCs/>
          <w:b/>
        </w:rPr>
        <w:t xml:space="preserve">Social Workers</w:t>
      </w:r>
      <w:r>
        <w:t xml:space="preserve"> </w:t>
      </w:r>
      <w:r>
        <w:t xml:space="preserve">can result in reduced staffing or program cutbacks.</w:t>
      </w:r>
    </w:p>
    <w:p>
      <w:pPr>
        <w:pStyle w:val="BodyText"/>
      </w:pPr>
      <w:r>
        <w:rPr>
          <w:iCs/>
          <w:i/>
        </w:rPr>
        <w:t xml:space="preserve">Houston’s socioeconomic disparities</w:t>
      </w:r>
      <w:r>
        <w:t xml:space="preserve">, exacerbated by systemic racism and gentrification, also create obstacles for social workers. Communities of color are disproportionately affected by poverty, unemployment, and limited access to healthcare, requiring</w:t>
      </w:r>
      <w:r>
        <w:t xml:space="preserve"> </w:t>
      </w:r>
      <w:r>
        <w:rPr>
          <w:bCs/>
          <w:b/>
        </w:rPr>
        <w:t xml:space="preserve">Social Workers</w:t>
      </w:r>
      <w:r>
        <w:t xml:space="preserve"> </w:t>
      </w:r>
      <w:r>
        <w:t xml:space="preserve">to address these root causes while navigating bureaucratic hurdles. Furthermore, the rise of substance abuse disorders in Houston—partly linked to the opioid epidemic—has increased the demand for addiction recovery programs, placing additional pressure on</w:t>
      </w:r>
      <w:r>
        <w:t xml:space="preserve"> </w:t>
      </w:r>
      <w:r>
        <w:rPr>
          <w:bCs/>
          <w:b/>
        </w:rPr>
        <w:t xml:space="preserve">Social Workers</w:t>
      </w:r>
      <w:r>
        <w:t xml:space="preserve"> </w:t>
      </w:r>
      <w:r>
        <w:t xml:space="preserve">and their resources.</w:t>
      </w:r>
    </w:p>
    <w:bookmarkEnd w:id="22"/>
    <w:bookmarkStart w:id="23" w:name="Xf95934af2f05dc711296ce70b992dd433211bb9"/>
    <w:p>
      <w:pPr>
        <w:pStyle w:val="Heading2"/>
      </w:pPr>
      <w:r>
        <w:t xml:space="preserve">Opportunities for Social Work Innovation in Houston</w:t>
      </w:r>
    </w:p>
    <w:p>
      <w:pPr>
        <w:pStyle w:val="FirstParagraph"/>
      </w:pPr>
      <w:r>
        <w:rPr>
          <w:iCs/>
          <w:i/>
        </w:rPr>
        <w:t xml:space="preserve">Houston’s diverse population and dynamic economy</w:t>
      </w:r>
      <w:r>
        <w:t xml:space="preserve"> </w:t>
      </w:r>
      <w:r>
        <w:t xml:space="preserve">also present unique opportunities for social work innovation. For example, the city has become a hub for</w:t>
      </w:r>
      <w:r>
        <w:t xml:space="preserve"> </w:t>
      </w:r>
      <w:r>
        <w:rPr>
          <w:bCs/>
          <w:b/>
        </w:rPr>
        <w:t xml:space="preserve">Social Workers</w:t>
      </w:r>
      <w:r>
        <w:t xml:space="preserve"> </w:t>
      </w:r>
      <w:r>
        <w:t xml:space="preserve">specializing in immigrant rights, leveraging their expertise to assist refugees and undocumented individuals with legal aid, employment assistance, and access to public benefits. Additionally, technology-driven solutions such as telehealth platforms are being adopted by</w:t>
      </w:r>
      <w:r>
        <w:t xml:space="preserve"> </w:t>
      </w:r>
      <w:r>
        <w:rPr>
          <w:bCs/>
          <w:b/>
        </w:rPr>
        <w:t xml:space="preserve">Social Workers</w:t>
      </w:r>
      <w:r>
        <w:t xml:space="preserve"> </w:t>
      </w:r>
      <w:r>
        <w:t xml:space="preserve">in Houston to reach clients who cannot access traditional in-person services.</w:t>
      </w:r>
    </w:p>
    <w:p>
      <w:pPr>
        <w:pStyle w:val="BodyText"/>
      </w:pPr>
      <w:r>
        <w:t xml:space="preserve">The collaboration between</w:t>
      </w:r>
      <w:r>
        <w:t xml:space="preserve"> </w:t>
      </w:r>
      <w:r>
        <w:rPr>
          <w:bCs/>
          <w:b/>
        </w:rPr>
        <w:t xml:space="preserve">Social Workers</w:t>
      </w:r>
      <w:r>
        <w:t xml:space="preserve">, community leaders, and academic institutions in Houston has also led to the development of culturally responsive programs. For instance, the University of Houston’s School of Social Work partners with local organizations to train students in trauma-informed care and disaster response—a necessity givenHouston’s vulnerability to hurricanes like Hurricane Harvey.</w:t>
      </w:r>
    </w:p>
    <w:bookmarkEnd w:id="23"/>
    <w:bookmarkStart w:id="24" w:name="Xeb0cd3544a3c5e5d4fcbcf74aa2783aff4dfec2"/>
    <w:p>
      <w:pPr>
        <w:pStyle w:val="Heading2"/>
      </w:pPr>
      <w:r>
        <w:t xml:space="preserve">A Case Study: Social Workers Supporting Immigrant Communities in Houston</w:t>
      </w:r>
    </w:p>
    <w:p>
      <w:pPr>
        <w:pStyle w:val="FirstParagraph"/>
      </w:pPr>
      <w:r>
        <w:t xml:space="preserve">To illustrate the practical application of social work principles, consider the case of</w:t>
      </w:r>
      <w:r>
        <w:t xml:space="preserve"> </w:t>
      </w:r>
      <w:r>
        <w:rPr>
          <w:bCs/>
          <w:b/>
        </w:rPr>
        <w:t xml:space="preserve">Social Workers</w:t>
      </w:r>
      <w:r>
        <w:t xml:space="preserve"> </w:t>
      </w:r>
      <w:r>
        <w:t xml:space="preserve">supporting immigrant families in Houston. Many undocumented immigrants face barriers to healthcare, education, and employment due to fear of deportation or lack of legal documentation.</w:t>
      </w:r>
      <w:r>
        <w:t xml:space="preserve"> </w:t>
      </w:r>
      <w:r>
        <w:rPr>
          <w:bCs/>
          <w:b/>
        </w:rPr>
        <w:t xml:space="preserve">Social Workers</w:t>
      </w:r>
      <w:r>
        <w:t xml:space="preserve"> </w:t>
      </w:r>
      <w:r>
        <w:t xml:space="preserve">in this sector provide critical assistance by connecting clients with community resources such as the Refugee and Immigrant Services (RIS) program, which offers language classes, job training, and mental health services.</w:t>
      </w:r>
    </w:p>
    <w:p>
      <w:pPr>
        <w:pStyle w:val="BodyText"/>
      </w:pPr>
      <w:r>
        <w:t xml:space="preserve">In this context,</w:t>
      </w:r>
      <w:r>
        <w:t xml:space="preserve"> </w:t>
      </w:r>
      <w:r>
        <w:rPr>
          <w:bCs/>
          <w:b/>
        </w:rPr>
        <w:t xml:space="preserve">Social Workers</w:t>
      </w:r>
      <w:r>
        <w:t xml:space="preserve"> </w:t>
      </w:r>
      <w:r>
        <w:t xml:space="preserve">must balance empathy with professional boundaries while advocating for systemic change. For example, a</w:t>
      </w:r>
      <w:r>
        <w:t xml:space="preserve"> </w:t>
      </w:r>
      <w:r>
        <w:rPr>
          <w:bCs/>
          <w:b/>
        </w:rPr>
        <w:t xml:space="preserve">Social Worker</w:t>
      </w:r>
      <w:r>
        <w:t xml:space="preserve"> </w:t>
      </w:r>
      <w:r>
        <w:t xml:space="preserve">might organize workshops to educate immigrant families about their rights under U.S. immigration law or collaborate with local attorneys to provide pro bono legal consultations. Such efforts not only empower clients but also highlight the transformative potential of social work in fostering inclusion and equity.</w:t>
      </w:r>
    </w:p>
    <w:bookmarkEnd w:id="24"/>
    <w:bookmarkStart w:id="25" w:name="X05944053edad2b1b1b171b86f2efcd0cc93b88a"/>
    <w:p>
      <w:pPr>
        <w:pStyle w:val="Heading2"/>
      </w:pPr>
      <w:r>
        <w:t xml:space="preserve">The Future of Social Work in United States Houston</w:t>
      </w:r>
    </w:p>
    <w:p>
      <w:pPr>
        <w:pStyle w:val="FirstParagraph"/>
      </w:pPr>
      <w:r>
        <w:t xml:space="preserve">The evolving landscape of</w:t>
      </w:r>
      <w:r>
        <w:t xml:space="preserve"> </w:t>
      </w:r>
      <w:r>
        <w:rPr>
          <w:iCs/>
          <w:i/>
        </w:rPr>
        <w:t xml:space="preserve">Houston</w:t>
      </w:r>
      <w:r>
        <w:t xml:space="preserve"> </w:t>
      </w:r>
      <w:r>
        <w:t xml:space="preserve">demands that</w:t>
      </w:r>
      <w:r>
        <w:t xml:space="preserve"> </w:t>
      </w:r>
      <w:r>
        <w:rPr>
          <w:bCs/>
          <w:b/>
        </w:rPr>
        <w:t xml:space="preserve">Social Workers</w:t>
      </w:r>
      <w:r>
        <w:t xml:space="preserve"> </w:t>
      </w:r>
      <w:r>
        <w:t xml:space="preserve">continue to innovate and adapt their practices. As the city grows, so does the need for social workers trained in areas such as climate resilience, digital literacy, and mental health advocacy. Policymakers and academic institutions must prioritize funding for social work education and research to ensure that practitioners are equipped to address emerging challenges.</w:t>
      </w:r>
    </w:p>
    <w:p>
      <w:pPr>
        <w:pStyle w:val="BodyText"/>
      </w:pPr>
      <w:r>
        <w:t xml:space="preserve">In conclusion,</w:t>
      </w:r>
      <w:r>
        <w:t xml:space="preserve"> </w:t>
      </w:r>
      <w:r>
        <w:rPr>
          <w:bCs/>
          <w:b/>
        </w:rPr>
        <w:t xml:space="preserve">Social Workers</w:t>
      </w:r>
      <w:r>
        <w:t xml:space="preserve"> </w:t>
      </w:r>
      <w:r>
        <w:t xml:space="preserve">in</w:t>
      </w:r>
      <w:r>
        <w:t xml:space="preserve"> </w:t>
      </w:r>
      <w:r>
        <w:rPr>
          <w:iCs/>
          <w:i/>
        </w:rPr>
        <w:t xml:space="preserve">United States Houston</w:t>
      </w:r>
      <w:r>
        <w:t xml:space="preserve"> </w:t>
      </w:r>
      <w:r>
        <w:t xml:space="preserve">play a vital role in promoting social justice, improving public health outcomes, and strengthening community networks. Their work is deeply intertwined with the city’s cultural and economic fabric, making it imperative to recognize their contributions through academic discourse and policy support. By fostering collaboration between social workers, educators, and community leaders,</w:t>
      </w:r>
      <w:r>
        <w:t xml:space="preserve"> </w:t>
      </w:r>
      <w:r>
        <w:rPr>
          <w:iCs/>
          <w:i/>
        </w:rPr>
        <w:t xml:space="preserve">Houston</w:t>
      </w:r>
      <w:r>
        <w:t xml:space="preserve"> </w:t>
      </w:r>
      <w:r>
        <w:t xml:space="preserve">can build a more equitable future for all its residents.</w:t>
      </w:r>
    </w:p>
    <w:p>
      <w:pPr>
        <w:pStyle w:val="BodyText"/>
      </w:pPr>
      <w:r>
        <w:t xml:space="preserve">This academic abstract underscores the importance of understanding the role of</w:t>
      </w:r>
      <w:r>
        <w:t xml:space="preserve"> </w:t>
      </w:r>
      <w:r>
        <w:rPr>
          <w:bCs/>
          <w:b/>
        </w:rPr>
        <w:t xml:space="preserve">Social Workers</w:t>
      </w:r>
      <w:r>
        <w:t xml:space="preserve"> </w:t>
      </w:r>
      <w:r>
        <w:t xml:space="preserve">in</w:t>
      </w:r>
      <w:r>
        <w:t xml:space="preserve"> </w:t>
      </w:r>
      <w:r>
        <w:rPr>
          <w:iCs/>
          <w:i/>
        </w:rPr>
        <w:t xml:space="preserve">Houston</w:t>
      </w:r>
      <w:r>
        <w:t xml:space="preserve"> </w:t>
      </w:r>
      <w:r>
        <w:t xml:space="preserve">within a broader sociopolitical framework. It serves as a foundation for further research and dialogue on how social work practice can evolve to meet the needs of an ever-changing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2026-07-23T13:48:27Z</dcterms:created>
  <dcterms:modified xsi:type="dcterms:W3CDTF">2026-07-23T13:48:27Z</dcterms:modified>
</cp:coreProperties>
</file>

<file path=docProps/custom.xml><?xml version="1.0" encoding="utf-8"?>
<Properties xmlns="http://schemas.openxmlformats.org/officeDocument/2006/custom-properties" xmlns:vt="http://schemas.openxmlformats.org/officeDocument/2006/docPropsVTypes"/>
</file>