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1b1d1156ae793560b133f6eddca4a5c345f95ae"/>
    <w:p>
      <w:pPr>
        <w:pStyle w:val="Heading1"/>
      </w:pPr>
      <w:r>
        <w:t xml:space="preserve">Abstract Academic Document: The Role and Impact of Social Workers in United States Miami</w:t>
      </w:r>
    </w:p>
    <w:p>
      <w:pPr>
        <w:pStyle w:val="FirstParagraph"/>
      </w:pPr>
      <w:r>
        <w:t xml:space="preserve">The purpose of this academic abstract is to explore the critical role of the</w:t>
      </w:r>
      <w:r>
        <w:t xml:space="preserve"> </w:t>
      </w:r>
      <w:r>
        <w:t xml:space="preserve">Social Worker</w:t>
      </w:r>
      <w:r>
        <w:t xml:space="preserve"> </w:t>
      </w:r>
      <w:r>
        <w:t xml:space="preserve">within the context of the culturally diverse and socioeconomically complex environment of</w:t>
      </w:r>
      <w:r>
        <w:t xml:space="preserve"> </w:t>
      </w:r>
      <w:r>
        <w:t xml:space="preserve">United States Miami</w:t>
      </w:r>
      <w:r>
        <w:t xml:space="preserve">. As a city characterized by its multiculturalism, high rates of immigration, and unique challenges related to poverty, healthcare access, and community resilience,</w:t>
      </w:r>
      <w:r>
        <w:t xml:space="preserve"> </w:t>
      </w:r>
      <w:r>
        <w:t xml:space="preserve">United States Miami</w:t>
      </w:r>
      <w:r>
        <w:t xml:space="preserve"> </w:t>
      </w:r>
      <w:r>
        <w:t xml:space="preserve">presents a dynamic landscape where the work of</w:t>
      </w:r>
      <w:r>
        <w:t xml:space="preserve"> </w:t>
      </w:r>
      <w:r>
        <w:t xml:space="preserve">Social Workers</w:t>
      </w:r>
      <w:r>
        <w:t xml:space="preserve"> </w:t>
      </w:r>
      <w:r>
        <w:t xml:space="preserve">is indispensable. This document provides an overview of the academic significance of studying social work practices in this specific geographic and cultural context, emphasizing how the profession adapts to meet localized needs while contributing to broader societal goals.</w:t>
      </w:r>
    </w:p>
    <w:bookmarkStart w:id="20" w:name="Xcb9032064809218b6a776732e02cc6f6b4003d2"/>
    <w:p>
      <w:pPr>
        <w:pStyle w:val="Heading2"/>
      </w:pPr>
      <w:r>
        <w:t xml:space="preserve">The Role of Social Workers in United States Miami</w:t>
      </w:r>
    </w:p>
    <w:p>
      <w:pPr>
        <w:pStyle w:val="FirstParagraph"/>
      </w:pPr>
      <w:r>
        <w:t xml:space="preserve">In</w:t>
      </w:r>
      <w:r>
        <w:t xml:space="preserve"> </w:t>
      </w:r>
      <w:r>
        <w:t xml:space="preserve">United States Miami</w:t>
      </w:r>
      <w:r>
        <w:t xml:space="preserve">, the role of a</w:t>
      </w:r>
      <w:r>
        <w:t xml:space="preserve"> </w:t>
      </w:r>
      <w:r>
        <w:t xml:space="preserve">Social Worker</w:t>
      </w:r>
      <w:r>
        <w:t xml:space="preserve"> </w:t>
      </w:r>
      <w:r>
        <w:t xml:space="preserve">extends beyond traditional frameworks, encompassing direct service provision, policy advocacy, and community-based initiatives. The city’s population is approximately 45% Hispanic or Latino, with significant contributions from Caribbean and Central American communities. This demographic reality necessitates that</w:t>
      </w:r>
      <w:r>
        <w:t xml:space="preserve"> </w:t>
      </w:r>
      <w:r>
        <w:t xml:space="preserve">Social Workers</w:t>
      </w:r>
      <w:r>
        <w:t xml:space="preserve"> </w:t>
      </w:r>
      <w:r>
        <w:t xml:space="preserve">in Miami be culturally competent and fluent in multiple languages to effectively address the needs of clients from diverse backgrounds.</w:t>
      </w:r>
    </w:p>
    <w:p>
      <w:pPr>
        <w:pStyle w:val="BodyText"/>
      </w:pPr>
      <w:r>
        <w:t xml:space="preserve">Miami’s social workers operate within a range of settings, including schools, healthcare institutions, non-profit organizations, and governmental agencies. Their responsibilities include case management for individuals experiencing homelessness or domestic violence, providing mental health support to trauma survivors, and facilitating access to essential resources such as food assistance programs (e.g., SNAP) and housing subsidies. Additionally,</w:t>
      </w:r>
      <w:r>
        <w:t xml:space="preserve"> </w:t>
      </w:r>
      <w:r>
        <w:t xml:space="preserve">Social Workers</w:t>
      </w:r>
      <w:r>
        <w:t xml:space="preserve"> </w:t>
      </w:r>
      <w:r>
        <w:t xml:space="preserve">in Miami play a pivotal role in advocating for marginalized groups, including undocumented immigrants and low-income families navigating the complexities of the U.S. healthcare system.</w:t>
      </w:r>
    </w:p>
    <w:bookmarkEnd w:id="20"/>
    <w:bookmarkStart w:id="21" w:name="X4ddf9ea2723922a3ee132557ca9362aa302349a"/>
    <w:p>
      <w:pPr>
        <w:pStyle w:val="Heading2"/>
      </w:pPr>
      <w:r>
        <w:t xml:space="preserve">Cultural Competence and Community Engagement</w:t>
      </w:r>
    </w:p>
    <w:p>
      <w:pPr>
        <w:pStyle w:val="FirstParagraph"/>
      </w:pPr>
      <w:r>
        <w:t xml:space="preserve">A defining characteristic of effective social work practice in</w:t>
      </w:r>
      <w:r>
        <w:t xml:space="preserve"> </w:t>
      </w:r>
      <w:r>
        <w:t xml:space="preserve">United States Miami</w:t>
      </w:r>
      <w:r>
        <w:t xml:space="preserve"> </w:t>
      </w:r>
      <w:r>
        <w:t xml:space="preserve">is cultural competence. Given the city’s status as a global hub for immigration, social workers must be trained to navigate the nuances of acculturation, language barriers, and systemic inequalities that affect immigrant populations. For instance, studies have shown that Latinx immigrants in Miami often face significant obstacles in accessing healthcare services due to fears of deportation or lack of health insurance.</w:t>
      </w:r>
      <w:r>
        <w:t xml:space="preserve"> </w:t>
      </w:r>
      <w:r>
        <w:t xml:space="preserve">Social Workers</w:t>
      </w:r>
      <w:r>
        <w:t xml:space="preserve"> </w:t>
      </w:r>
      <w:r>
        <w:t xml:space="preserve">mitigate these challenges by collaborating with community leaders and providing culturally tailored interventions.</w:t>
      </w:r>
    </w:p>
    <w:p>
      <w:pPr>
        <w:pStyle w:val="BodyText"/>
      </w:pPr>
      <w:r>
        <w:t xml:space="preserve">Community engagement is another cornerstone of social work in Miami. Social workers frequently partner with local organizations such as the Florida Immigrant Advocacy Center (FIAC) and the Miami-Dade County Department of Human Services to design programs that address food insecurity, educational disparities, and access to legal resources for undocumented families. These collaborations underscore the importance of a holistic approach, where</w:t>
      </w:r>
      <w:r>
        <w:t xml:space="preserve"> </w:t>
      </w:r>
      <w:r>
        <w:t xml:space="preserve">Social Workers</w:t>
      </w:r>
      <w:r>
        <w:t xml:space="preserve"> </w:t>
      </w:r>
      <w:r>
        <w:t xml:space="preserve">act as both service providers and advocates for systemic change.</w:t>
      </w:r>
    </w:p>
    <w:bookmarkEnd w:id="21"/>
    <w:bookmarkStart w:id="22" w:name="X762166f8a7f06b7e9ca1fb42b9073cd09802e3f"/>
    <w:p>
      <w:pPr>
        <w:pStyle w:val="Heading2"/>
      </w:pPr>
      <w:r>
        <w:t xml:space="preserve">Challenges Faced by Social Workers in United States Miami</w:t>
      </w:r>
    </w:p>
    <w:p>
      <w:pPr>
        <w:pStyle w:val="FirstParagraph"/>
      </w:pPr>
      <w:r>
        <w:t xml:space="preserve">The work of social workers in</w:t>
      </w:r>
      <w:r>
        <w:t xml:space="preserve"> </w:t>
      </w:r>
      <w:r>
        <w:t xml:space="preserve">United States Miami</w:t>
      </w:r>
      <w:r>
        <w:t xml:space="preserve"> </w:t>
      </w:r>
      <w:r>
        <w:t xml:space="preserve">is marked by significant challenges, including resource limitations, political polarization, and the rising prevalence of mental health crises. For example, the 2017 Hurricane Irma highlighted how natural disasters exacerbate existing vulnerabilities among low-income communities. Social workers were instrumental in coordinating emergency response efforts but faced constraints due to underfunded public infrastructure and delayed federal aid.</w:t>
      </w:r>
    </w:p>
    <w:p>
      <w:pPr>
        <w:pStyle w:val="BodyText"/>
      </w:pPr>
      <w:r>
        <w:t xml:space="preserve">Another pressing issue is the intersection of immigration policies and social work ethics. As Miami remains a focal point for U.S.-Mexico border-related policy debates, social workers often encounter ethical dilemmas when balancing their duty to protect client confidentiality with the need to comply with legal mandates such as Title 42 expulsions. This tension has led to increased calls for policy reforms that better align with the values of social work, including justice, dignity, and human rights.</w:t>
      </w:r>
    </w:p>
    <w:bookmarkEnd w:id="22"/>
    <w:bookmarkStart w:id="23" w:name="case-studies-and-academic-contributions"/>
    <w:p>
      <w:pPr>
        <w:pStyle w:val="Heading2"/>
      </w:pPr>
      <w:r>
        <w:t xml:space="preserve">Case Studies and Academic Contributions</w:t>
      </w:r>
    </w:p>
    <w:p>
      <w:pPr>
        <w:pStyle w:val="FirstParagraph"/>
      </w:pPr>
      <w:r>
        <w:t xml:space="preserve">Academic research on social work in Miami has yielded valuable insights into localized practices. A 2019 study published in the *Journal of Ethnic &amp; Migration Studies* examined how</w:t>
      </w:r>
      <w:r>
        <w:t xml:space="preserve"> </w:t>
      </w:r>
      <w:r>
        <w:t xml:space="preserve">Social Workers</w:t>
      </w:r>
      <w:r>
        <w:t xml:space="preserve"> </w:t>
      </w:r>
      <w:r>
        <w:t xml:space="preserve">in Miami’s Little Havana neighborhood addressed the mental health needs of Cuban immigrants during the Trump administration’s travel restrictions. The findings emphasized the importance of trauma-informed care and community-based trust-building, which are critical for fostering long-term engagement with marginalized groups.</w:t>
      </w:r>
    </w:p>
    <w:p>
      <w:pPr>
        <w:pStyle w:val="BodyText"/>
      </w:pPr>
      <w:r>
        <w:t xml:space="preserve">Similarly, a 2021 thesis from Florida International University explored the role of social workers in addressing homelessness among veterans in Miami-Dade County. The research highlighted how integrated services—combining housing assistance with mental health counseling and employment support—significantly improved outcomes for participants. These studies underscore the academic relevance of examining social work practices through a geographic lens, particularly in cities like</w:t>
      </w:r>
      <w:r>
        <w:t xml:space="preserve"> </w:t>
      </w:r>
      <w:r>
        <w:t xml:space="preserve">United States Miami</w:t>
      </w:r>
      <w:r>
        <w:t xml:space="preserve">, which serve as microcosms of national and global social issues.</w:t>
      </w:r>
    </w:p>
    <w:bookmarkEnd w:id="23"/>
    <w:bookmarkStart w:id="24" w:name="Xe244cd51cee67d9f37f5feca54be3590e195948"/>
    <w:p>
      <w:pPr>
        <w:pStyle w:val="Heading2"/>
      </w:pPr>
      <w:r>
        <w:t xml:space="preserve">Conclusion: The Future of Social Work in United States Miami</w:t>
      </w:r>
    </w:p>
    <w:p>
      <w:pPr>
        <w:pStyle w:val="FirstParagraph"/>
      </w:pPr>
      <w:r>
        <w:t xml:space="preserve">The academic exploration of the role of the</w:t>
      </w:r>
      <w:r>
        <w:t xml:space="preserve"> </w:t>
      </w:r>
      <w:r>
        <w:t xml:space="preserve">Social Worker</w:t>
      </w:r>
      <w:r>
        <w:t xml:space="preserve"> </w:t>
      </w:r>
      <w:r>
        <w:t xml:space="preserve">in</w:t>
      </w:r>
      <w:r>
        <w:t xml:space="preserve"> </w:t>
      </w:r>
      <w:r>
        <w:t xml:space="preserve">United States Miami</w:t>
      </w:r>
      <w:r>
        <w:t xml:space="preserve"> </w:t>
      </w:r>
      <w:r>
        <w:t xml:space="preserve">reveals a profession deeply intertwined with the city’s social fabric. As Miami continues to evolve as a center for innovation, immigration, and cultural exchange, social workers will remain at the forefront of addressing both immediate needs and long-term structural inequalities. Future research should focus on expanding interdisciplinary collaborations, leveraging technology for remote service delivery, and advocating for policies that recognize the unique contributions of</w:t>
      </w:r>
      <w:r>
        <w:t xml:space="preserve"> </w:t>
      </w:r>
      <w:r>
        <w:t xml:space="preserve">Social Workers</w:t>
      </w:r>
      <w:r>
        <w:t xml:space="preserve"> </w:t>
      </w:r>
      <w:r>
        <w:t xml:space="preserve">in promoting equity and resilience.</w:t>
      </w:r>
    </w:p>
    <w:p>
      <w:pPr>
        <w:pStyle w:val="BodyText"/>
      </w:pPr>
      <w:r>
        <w:t xml:space="preserve">This academic abstract underscores the necessity of contextualizing social work education and practice within the specific realities of</w:t>
      </w:r>
      <w:r>
        <w:t xml:space="preserve"> </w:t>
      </w:r>
      <w:r>
        <w:t xml:space="preserve">United States Miami</w:t>
      </w:r>
      <w:r>
        <w:t xml:space="preserve">. By doing so, we not only enhance the effectiveness of individual interventions but also contribute to a more just and inclusive society—one that values the indispensable work of</w:t>
      </w:r>
      <w:r>
        <w:t xml:space="preserve"> </w:t>
      </w:r>
      <w:r>
        <w:t xml:space="preserve">Social Workers</w:t>
      </w:r>
      <w:r>
        <w:t xml:space="preserve"> </w:t>
      </w:r>
      <w:r>
        <w:t xml:space="preserve">as agents of change.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Workers in United States Miami</dc:title>
  <dc:creator/>
  <cp:keywords/>
  <dcterms:created xsi:type="dcterms:W3CDTF">2026-07-23T10:44:30Z</dcterms:created>
  <dcterms:modified xsi:type="dcterms:W3CDTF">2026-07-23T10:44:30Z</dcterms:modified>
</cp:coreProperties>
</file>

<file path=docProps/custom.xml><?xml version="1.0" encoding="utf-8"?>
<Properties xmlns="http://schemas.openxmlformats.org/officeDocument/2006/custom-properties" xmlns:vt="http://schemas.openxmlformats.org/officeDocument/2006/docPropsVTypes"/>
</file>