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8fedae9c580b2a93a873e137776fbfb4c64671b"/>
    <w:p>
      <w:pPr>
        <w:pStyle w:val="Heading1"/>
      </w:pPr>
      <w:r>
        <w:t xml:space="preserve">Abstract Academic Document: The Role of a Software Engineer in Australia Sydney</w:t>
      </w:r>
    </w:p>
    <w:p>
      <w:pPr>
        <w:pStyle w:val="FirstParagraph"/>
      </w:pPr>
      <w:r>
        <w:t xml:space="preserve">The academic study of the role and significance of a</w:t>
      </w:r>
      <w:r>
        <w:t xml:space="preserve"> </w:t>
      </w:r>
      <w:r>
        <w:rPr>
          <w:bCs/>
          <w:b/>
        </w:rPr>
        <w:t xml:space="preserve">Software Engineer</w:t>
      </w:r>
      <w:r>
        <w:t xml:space="preserve"> </w:t>
      </w:r>
      <w:r>
        <w:t xml:space="preserve">within the context of</w:t>
      </w:r>
      <w:r>
        <w:t xml:space="preserve"> </w:t>
      </w:r>
      <w:r>
        <w:rPr>
          <w:bCs/>
          <w:b/>
        </w:rPr>
        <w:t xml:space="preserve">Australia Sydney</w:t>
      </w:r>
      <w:r>
        <w:t xml:space="preserve"> </w:t>
      </w:r>
      <w:r>
        <w:t xml:space="preserve">presents an opportunity to explore the intersection of technological innovation, economic growth, and educational frameworks. As one of Australia’s most dynamic metropolitan hubs, Sydney has emerged as a critical nexus for digital transformation, entrepreneurship, and global connectivity. This abstract academic document delves into the multifaceted contributions of</w:t>
      </w:r>
      <w:r>
        <w:t xml:space="preserve"> </w:t>
      </w:r>
      <w:r>
        <w:rPr>
          <w:bCs/>
          <w:b/>
        </w:rPr>
        <w:t xml:space="preserve">Software Engineers</w:t>
      </w:r>
      <w:r>
        <w:t xml:space="preserve"> </w:t>
      </w:r>
      <w:r>
        <w:t xml:space="preserve">to Sydney’s economy and technological landscape while examining the challenges and opportunities inherent in this profession within the region.</w:t>
      </w:r>
    </w:p>
    <w:bookmarkStart w:id="20" w:name="Xe11f47b1d62b64c80817340f5c00334cbde742e"/>
    <w:p>
      <w:pPr>
        <w:pStyle w:val="Heading2"/>
      </w:pPr>
      <w:r>
        <w:t xml:space="preserve">The Significance of Software Engineering in Australia Sydney</w:t>
      </w:r>
    </w:p>
    <w:p>
      <w:pPr>
        <w:pStyle w:val="FirstParagraph"/>
      </w:pPr>
      <w:r>
        <w:t xml:space="preserve">Sydney, as a global city with a population exceeding 5 million, serves as a major economic engine for Australia. Its proximity to Asia-Pacific markets and its status as a cultural and commercial capital have made it an attractive destination for multinational corporations, startups, and innovation-driven industries. The demand for</w:t>
      </w:r>
      <w:r>
        <w:t xml:space="preserve"> </w:t>
      </w:r>
      <w:r>
        <w:rPr>
          <w:bCs/>
          <w:b/>
        </w:rPr>
        <w:t xml:space="preserve">Software Engineers</w:t>
      </w:r>
      <w:r>
        <w:t xml:space="preserve"> </w:t>
      </w:r>
      <w:r>
        <w:t xml:space="preserve">in this region is fueled by the rapid digitization of sectors such as finance, healthcare, education, and transportation. Furthermore, Sydney’s thriving startup ecosystem—supported by institutions like the Australian Government’s Innovation Fund and venture capital networks—has created a fertile ground for software-driven solutions that address both local and international challenges.</w:t>
      </w:r>
    </w:p>
    <w:p>
      <w:pPr>
        <w:pStyle w:val="BodyText"/>
      </w:pPr>
      <w:r>
        <w:t xml:space="preserve">The role of a</w:t>
      </w:r>
      <w:r>
        <w:t xml:space="preserve"> </w:t>
      </w:r>
      <w:r>
        <w:rPr>
          <w:bCs/>
          <w:b/>
        </w:rPr>
        <w:t xml:space="preserve">Software Engineer</w:t>
      </w:r>
      <w:r>
        <w:t xml:space="preserve"> </w:t>
      </w:r>
      <w:r>
        <w:t xml:space="preserve">in this context extends beyond coding and software development. It encompasses problem-solving, collaboration with cross-functional teams, adherence to agile methodologies, and the integration of emerging technologies such as artificial intelligence (AI), blockchain, and cloud computing. The academic exploration of this profession in Sydney must consider its alignment with Australia’s national technological strategies, including the National Innovation and Science Agenda (NISA) and initiatives aimed at closing the digital skills gap.</w:t>
      </w:r>
    </w:p>
    <w:bookmarkEnd w:id="20"/>
    <w:bookmarkStart w:id="21" w:name="Xd2cf785be847c7b6a37cc8a1fb37ef58fc63081"/>
    <w:p>
      <w:pPr>
        <w:pStyle w:val="Heading2"/>
      </w:pPr>
      <w:r>
        <w:t xml:space="preserve">The Educational Landscape Supporting Software Engineers in Sydney</w:t>
      </w:r>
    </w:p>
    <w:p>
      <w:pPr>
        <w:pStyle w:val="FirstParagraph"/>
      </w:pPr>
      <w:r>
        <w:t xml:space="preserve">Sydney is home to world-renowned academic institutions that produce a steady pipeline of skilled</w:t>
      </w:r>
      <w:r>
        <w:t xml:space="preserve"> </w:t>
      </w:r>
      <w:r>
        <w:rPr>
          <w:bCs/>
          <w:b/>
        </w:rPr>
        <w:t xml:space="preserve">Software Engineers</w:t>
      </w:r>
      <w:r>
        <w:t xml:space="preserve">. Universities such as the University of Sydney, UNSW (University of New South Wales), and Macquarie University offer specialized programs in computer science, software engineering, and information technology. These programs emphasize both theoretical foundations and practical applications, often incorporating industry partnerships to ensure graduates are equipped with job-ready skills.</w:t>
      </w:r>
    </w:p>
    <w:p>
      <w:pPr>
        <w:pStyle w:val="BodyText"/>
      </w:pPr>
      <w:r>
        <w:t xml:space="preserve">Moreover, Sydney’s educational ecosystem is enriched by coding bootcamps, online learning platforms (e.g., Coursera and edX), and government-funded initiatives like the Australian Cyber Security Centre’s training programs. These resources enable professionals to upskill continuously in a rapidly evolving field. The academic study of</w:t>
      </w:r>
      <w:r>
        <w:t xml:space="preserve"> </w:t>
      </w:r>
      <w:r>
        <w:rPr>
          <w:bCs/>
          <w:b/>
        </w:rPr>
        <w:t xml:space="preserve">Software Engineers</w:t>
      </w:r>
      <w:r>
        <w:t xml:space="preserve"> </w:t>
      </w:r>
      <w:r>
        <w:t xml:space="preserve">in Sydney must also address the importance of diversity and inclusion, as institutions increasingly prioritize underrepresented groups to foster innovation and ethical development practices.</w:t>
      </w:r>
    </w:p>
    <w:bookmarkEnd w:id="21"/>
    <w:bookmarkStart w:id="22" w:name="Xc369ee1023d351a8c3145309005f12f21114244"/>
    <w:p>
      <w:pPr>
        <w:pStyle w:val="Heading2"/>
      </w:pPr>
      <w:r>
        <w:t xml:space="preserve">Economic and Industry Factors Shaping Software Engineering in Sydney</w:t>
      </w:r>
    </w:p>
    <w:p>
      <w:pPr>
        <w:pStyle w:val="FirstParagraph"/>
      </w:pPr>
      <w:r>
        <w:t xml:space="preserve">The economic landscape of Sydney is characterized by a high concentration of technology firms, including global giants like Atlassian, Adobe, and Microsoft. These organizations not only contribute to the city’s GDP but also create employment opportunities for</w:t>
      </w:r>
      <w:r>
        <w:t xml:space="preserve"> </w:t>
      </w:r>
      <w:r>
        <w:rPr>
          <w:bCs/>
          <w:b/>
        </w:rPr>
        <w:t xml:space="preserve">Software Engineers</w:t>
      </w:r>
      <w:r>
        <w:t xml:space="preserve"> </w:t>
      </w:r>
      <w:r>
        <w:t xml:space="preserve">at various career stages. Additionally, the rise of remote work culture post-pandemic has allowed Sydney-based professionals to collaborate with international teams while maintaining their ties to the local ecosystem.</w:t>
      </w:r>
    </w:p>
    <w:p>
      <w:pPr>
        <w:pStyle w:val="BodyText"/>
      </w:pPr>
      <w:r>
        <w:t xml:space="preserve">The construction of tech hubs such as Sydney Central Station’s Tech Square and Barangaroo’s digital innovation precincts underscores the city’s commitment to fostering a collaborative environment for</w:t>
      </w:r>
      <w:r>
        <w:t xml:space="preserve"> </w:t>
      </w:r>
      <w:r>
        <w:rPr>
          <w:bCs/>
          <w:b/>
        </w:rPr>
        <w:t xml:space="preserve">Software Engineers</w:t>
      </w:r>
      <w:r>
        <w:t xml:space="preserve">. These spaces serve as incubators for startups and innovation, often supported by government grants and private sector investments. The academic analysis of this phenomenon highlights the symbiotic relationship between urban infrastructure, economic policy, and technological advancement.</w:t>
      </w:r>
    </w:p>
    <w:bookmarkEnd w:id="22"/>
    <w:bookmarkStart w:id="23" w:name="X32e98448edd4785e3d01130b0c862e23c919c59"/>
    <w:p>
      <w:pPr>
        <w:pStyle w:val="Heading2"/>
      </w:pPr>
      <w:r>
        <w:t xml:space="preserve">Challenges Faced by Software Engineers in Sydney</w:t>
      </w:r>
    </w:p>
    <w:p>
      <w:pPr>
        <w:pStyle w:val="FirstParagraph"/>
      </w:pPr>
      <w:r>
        <w:t xml:space="preserve">Despite its opportunities, Sydney’s</w:t>
      </w:r>
      <w:r>
        <w:t xml:space="preserve"> </w:t>
      </w:r>
      <w:r>
        <w:rPr>
          <w:bCs/>
          <w:b/>
        </w:rPr>
        <w:t xml:space="preserve">Software Engineering</w:t>
      </w:r>
      <w:r>
        <w:t xml:space="preserve"> </w:t>
      </w:r>
      <w:r>
        <w:t xml:space="preserve">landscape presents unique challenges. The high cost of living in the city can strain professionals’ financial stability, while competition for skilled roles remains intense. Additionally, the fast-paced nature of the industry requires</w:t>
      </w:r>
      <w:r>
        <w:t xml:space="preserve"> </w:t>
      </w:r>
      <w:r>
        <w:rPr>
          <w:bCs/>
          <w:b/>
        </w:rPr>
        <w:t xml:space="preserve">Software Engineers</w:t>
      </w:r>
      <w:r>
        <w:t xml:space="preserve"> </w:t>
      </w:r>
      <w:r>
        <w:t xml:space="preserve">to continuously adapt to new technologies and methodologies, necessitating lifelong learning.</w:t>
      </w:r>
    </w:p>
    <w:p>
      <w:pPr>
        <w:pStyle w:val="BodyText"/>
      </w:pPr>
      <w:r>
        <w:t xml:space="preserve">The academic study must also consider ethical and regulatory considerations. As Sydney becomes a hotspot for AI development and data-driven applications,</w:t>
      </w:r>
      <w:r>
        <w:t xml:space="preserve"> </w:t>
      </w:r>
      <w:r>
        <w:rPr>
          <w:bCs/>
          <w:b/>
        </w:rPr>
        <w:t xml:space="preserve">Software Engineers</w:t>
      </w:r>
      <w:r>
        <w:t xml:space="preserve"> </w:t>
      </w:r>
      <w:r>
        <w:t xml:space="preserve">are increasingly called upon to address issues of privacy, cybersecurity, and algorithmic bias. The integration of ethical frameworks into software design is a critical area of focus for both academia and industry.</w:t>
      </w:r>
    </w:p>
    <w:bookmarkEnd w:id="23"/>
    <w:bookmarkStart w:id="24" w:name="Xff3a79a3385a229b241376b0c13daec3e8af82f"/>
    <w:p>
      <w:pPr>
        <w:pStyle w:val="Heading2"/>
      </w:pPr>
      <w:r>
        <w:t xml:space="preserve">The Future of Software Engineering in Sydney</w:t>
      </w:r>
    </w:p>
    <w:p>
      <w:pPr>
        <w:pStyle w:val="FirstParagraph"/>
      </w:pPr>
      <w:r>
        <w:t xml:space="preserve">The future trajectory of</w:t>
      </w:r>
      <w:r>
        <w:t xml:space="preserve"> </w:t>
      </w:r>
      <w:r>
        <w:rPr>
          <w:bCs/>
          <w:b/>
        </w:rPr>
        <w:t xml:space="preserve">Software Engineers</w:t>
      </w:r>
      <w:r>
        <w:t xml:space="preserve"> </w:t>
      </w:r>
      <w:r>
        <w:t xml:space="preserve">in Sydney hinges on several factors, including the city’s ability to sustain its innovation ecosystem, invest in digital infrastructure, and attract global talent. With Australia’s population projected to surpass 30 million by 2040, the demand for technology solutions will only grow.</w:t>
      </w:r>
      <w:r>
        <w:t xml:space="preserve"> </w:t>
      </w:r>
      <w:r>
        <w:rPr>
          <w:bCs/>
          <w:b/>
        </w:rPr>
        <w:t xml:space="preserve">Software Engineers</w:t>
      </w:r>
      <w:r>
        <w:t xml:space="preserve"> </w:t>
      </w:r>
      <w:r>
        <w:t xml:space="preserve">will play a pivotal role in addressing urban challenges such as sustainable development, smart city initiatives, and the digital divide.</w:t>
      </w:r>
    </w:p>
    <w:p>
      <w:pPr>
        <w:pStyle w:val="BodyText"/>
      </w:pPr>
      <w:r>
        <w:t xml:space="preserve">The academic community must also explore the impact of automation and AI on the profession. While these technologies may streamline certain tasks, they also create new opportunities for</w:t>
      </w:r>
      <w:r>
        <w:t xml:space="preserve"> </w:t>
      </w:r>
      <w:r>
        <w:rPr>
          <w:bCs/>
          <w:b/>
        </w:rPr>
        <w:t xml:space="preserve">Software Engineers</w:t>
      </w:r>
      <w:r>
        <w:t xml:space="preserve"> </w:t>
      </w:r>
      <w:r>
        <w:t xml:space="preserve">to specialize in areas like machine learning engineering, DevOps, and quantum computing. Collaborative research between universities, industry leaders, and policymakers will be essential to ensure Sydney remains a leader in global software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Australia Sydney</w:t>
      </w:r>
      <w:r>
        <w:t xml:space="preserve"> </w:t>
      </w:r>
      <w:r>
        <w:t xml:space="preserve">is both dynamic and impactful. As the city continues to evolve as a technological powerhouse, the profession will be central to its economic and social development. This abstract academic document underscores the need for interdisciplinary research that bridges education, industry practices, and policy frameworks to support the growth of</w:t>
      </w:r>
      <w:r>
        <w:t xml:space="preserve"> </w:t>
      </w:r>
      <w:r>
        <w:rPr>
          <w:bCs/>
          <w:b/>
        </w:rPr>
        <w:t xml:space="preserve">Software Engineers</w:t>
      </w:r>
      <w:r>
        <w:t xml:space="preserve"> </w:t>
      </w:r>
      <w:r>
        <w:t xml:space="preserve">in this unique urban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Australia Sydney</dc:title>
  <dc:creator/>
  <dc:language>en</dc:language>
  <cp:keywords/>
  <dcterms:created xsi:type="dcterms:W3CDTF">2026-04-22T01:31:06Z</dcterms:created>
  <dcterms:modified xsi:type="dcterms:W3CDTF">2026-04-22T01:31:06Z</dcterms:modified>
</cp:coreProperties>
</file>

<file path=docProps/custom.xml><?xml version="1.0" encoding="utf-8"?>
<Properties xmlns="http://schemas.openxmlformats.org/officeDocument/2006/custom-properties" xmlns:vt="http://schemas.openxmlformats.org/officeDocument/2006/docPropsVTypes"/>
</file>