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Software</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4" w:name="Xe89e292a39922b71f6e8b2ee913379494180f4d"/>
    <w:p>
      <w:pPr>
        <w:pStyle w:val="Heading1"/>
      </w:pPr>
      <w:r>
        <w:t xml:space="preserve">Abstract Academic Document on Software Engineer in Brazil Rio de Janeiro</w:t>
      </w:r>
    </w:p>
    <w:p>
      <w:pPr>
        <w:pStyle w:val="FirstParagraph"/>
      </w:pPr>
      <w:r>
        <w:t xml:space="preserve">This abstract academic document explores the role, challenges, and opportunities for a Software Engineer within the dynamic economic and technological landscape of Brazil's Rio de Janeiro. As a hub for innovation, Rio de Janeiro has emerged as a critical center for software development in South America, driven by its robust academic institutions, thriving startup ecosystem, and growing demand for digital solutions across industries. The document emphasizes the multifaceted nature of a Software Engineer’s responsibilities in this context, while addressing the unique socio-economic and cultural factors that shape professional practices in the region.</w:t>
      </w:r>
    </w:p>
    <w:bookmarkStart w:id="20" w:name="X0095fc2bd92a10afee69224a1da5e600e48335b"/>
    <w:p>
      <w:pPr>
        <w:pStyle w:val="Heading2"/>
      </w:pPr>
      <w:r>
        <w:t xml:space="preserve">Contextualizing Brazil Rio de Janeiro as a Tech Hub</w:t>
      </w:r>
    </w:p>
    <w:p>
      <w:pPr>
        <w:pStyle w:val="FirstParagraph"/>
      </w:pPr>
      <w:r>
        <w:t xml:space="preserve">Brazil Rio de Janeiro is not only renowned for its cultural heritage and natural beauty but has also established itself as a significant contributor to Latin America’s technology sector. The city’s strategic location, coupled with government initiatives such as the “Inovação no Brasil” program, has fostered a collaborative environment between academia, private enterprises, and public institutions. This synergy is instrumental in driving the growth of Software Engineers in the region. Key industries such as finance (e.g., Nubank), e-commerce (e.g., OLX Brazil), and public services rely heavily on local talent to develop scalable and secure software systems.</w:t>
      </w:r>
    </w:p>
    <w:p>
      <w:pPr>
        <w:pStyle w:val="BodyText"/>
      </w:pPr>
      <w:r>
        <w:t xml:space="preserve">The role of a Software Engineer in Rio de Janeiro extends beyond coding; it involves understanding the unique needs of Brazilian users, adhering to regional regulations like the LGPD (General Data Protection Law), and integrating technologies that align with Brazil’s digital transformation goals. Furthermore, the city’s proximity to international markets via ports and air travel positions Software Engineers in Rio as critical players in cross-border tech collaborations.</w:t>
      </w:r>
    </w:p>
    <w:bookmarkEnd w:id="20"/>
    <w:bookmarkStart w:id="21" w:name="X95ec12d0c9e7c6a4f7ace2929f7949dd7967258"/>
    <w:p>
      <w:pPr>
        <w:pStyle w:val="Heading2"/>
      </w:pPr>
      <w:r>
        <w:t xml:space="preserve">Academic Foundations and Professional Development</w:t>
      </w:r>
    </w:p>
    <w:p>
      <w:pPr>
        <w:pStyle w:val="FirstParagraph"/>
      </w:pPr>
      <w:r>
        <w:t xml:space="preserve">Brazilian universities such as Universidade Federal do Rio de Janeiro (UFRJ) and Pontifícia Universidade Católica do Rio de Janeiro (PUC-Rio) offer rigorous Computer Science programs that prepare graduates for careers in software engineering. These programs emphasize not only technical competencies—such as programming languages (Python, Java, JavaScript), algorithms, and cloud computing—but also soft skills like project management and interdisciplinary collaboration. However, the academic curriculum often faces challenges in keeping pace with rapid technological advancements, necessitating continuous learning through certifications (e.g., AWS, Google Cloud) or participation in local tech meetups such as Tech Talks Rio.</w:t>
      </w:r>
    </w:p>
    <w:p>
      <w:pPr>
        <w:pStyle w:val="BodyText"/>
      </w:pPr>
      <w:r>
        <w:t xml:space="preserve">The Software Engineer profession in Rio de Janeiro is also shaped by Brazil’s labor market dynamics. While the demand for skilled professionals is high, there exists a gap between academic training and industry expectations. Many employers report that graduates require additional on-the-job training to adapt to agile methodologies, DevOps practices, or emerging technologies like AI and blockchain. This highlights the importance of internships, co-op programs, and partnerships between universities and tech companies in bridging this gap.</w:t>
      </w:r>
    </w:p>
    <w:bookmarkEnd w:id="21"/>
    <w:bookmarkStart w:id="22" w:name="X6b04900efaff1589d175618c028223020f46564"/>
    <w:p>
      <w:pPr>
        <w:pStyle w:val="Heading2"/>
      </w:pPr>
      <w:r>
        <w:t xml:space="preserve">Economic Impact of Software Engineers in Rio de Janeiro</w:t>
      </w:r>
    </w:p>
    <w:p>
      <w:pPr>
        <w:pStyle w:val="FirstParagraph"/>
      </w:pPr>
      <w:r>
        <w:t xml:space="preserve">The Software Engineer workforce in Rio de Janeiro contributes significantly to the city’s GDP through innovation-driven industries. For instance, the fintech sector has seen exponential growth, with companies like Nubank creating thousands of job opportunities for engineers. Additionally, the rise of remote work and digital nomadism post-pandemic has enabled Software Engineers in Rio to collaborate with global teams while benefiting from the city’s lower cost of living compared to other tech hubs like São Paulo or Silicon Valley.</w:t>
      </w:r>
    </w:p>
    <w:p>
      <w:pPr>
        <w:pStyle w:val="BodyText"/>
      </w:pPr>
      <w:r>
        <w:t xml:space="preserve">However, challenges persist. The informal labor market in Brazil often undermines fair compensation for Software Engineers, particularly those without formal employment contracts. Moreover, the digital divide in Rio—where access to high-speed internet and modern infrastructure varies across neighborhoods—can limit opportunities for underprivileged communities. Addressing these issues requires policy interventions such as expanding broadband access and incentivizing tech startups through tax breaks or grants.</w:t>
      </w:r>
    </w:p>
    <w:bookmarkEnd w:id="22"/>
    <w:bookmarkStart w:id="23" w:name="future-trends-and-recommendations"/>
    <w:p>
      <w:pPr>
        <w:pStyle w:val="Heading2"/>
      </w:pPr>
      <w:r>
        <w:t xml:space="preserve">Future Trends and Recommendations</w:t>
      </w:r>
    </w:p>
    <w:p>
      <w:pPr>
        <w:pStyle w:val="FirstParagraph"/>
      </w:pPr>
      <w:r>
        <w:t xml:space="preserve">The future of Software Engineering in Rio de Janeiro is intertwined with Brazil’s broader digital transformation agenda. As the government prioritizes smart cities, AI-driven public services, and sustainable technologies, Software Engineers will play a pivotal role in implementing these initiatives. For example, projects like the “Cidade Inteligente” (Smart City) initiative in Rio aim to leverage IoT and big data analytics to improve urban planning and environmental management.</w:t>
      </w:r>
    </w:p>
    <w:p>
      <w:pPr>
        <w:pStyle w:val="BodyText"/>
      </w:pPr>
      <w:r>
        <w:t xml:space="preserve">To ensure the continued growth of the profession, stakeholders must focus on three key areas: 1) Enhancing academic programs with industry-aligned curricula, 2) Promoting diversity and inclusion in tech through mentorship programs for women and underrepresented groups, and 3) Strengthening public-private partnerships to fund innovation. Additionally, investing in digital literacy campaigns across Rio’s communities will empower future generations of Software Engineers to thrive in a competitive global market.</w:t>
      </w:r>
    </w:p>
    <w:p>
      <w:pPr>
        <w:pStyle w:val="BodyText"/>
      </w:pPr>
      <w:r>
        <w:t xml:space="preserve">In conclusion, the Software Engineer profession in Brazil’s Rio de Janeiro represents a confluence of technical expertise, cultural adaptability, and economic opportunity. While challenges such as labor market disparities and infrastructure gaps remain, the city’s commitment to innovation ensures that Software Engineers will continue to drive progress in both local and global contexts. This abstract academic document underscores the importance of fostering an ecosystem where education, industry collaboration, and policy support converge to elevate the role of Software Engineers as vital contributors to Brazil’s digital future.</w:t>
      </w:r>
    </w:p>
    <w:bookmarkEnd w:id="23"/>
    <w:p>
      <w:pPr>
        <w:pStyle w:val="BodyText"/>
      </w:pPr>
      <w:r>
        <w:t xml:space="preserv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Software Engineer in Brazil Rio de Janeiro</dc:title>
  <dc:creator/>
  <dc:language>en</dc:language>
  <cp:keywords/>
  <dcterms:created xsi:type="dcterms:W3CDTF">2026-07-15T13:36:35Z</dcterms:created>
  <dcterms:modified xsi:type="dcterms:W3CDTF">2026-07-15T13:36:35Z</dcterms:modified>
</cp:coreProperties>
</file>

<file path=docProps/custom.xml><?xml version="1.0" encoding="utf-8"?>
<Properties xmlns="http://schemas.openxmlformats.org/officeDocument/2006/custom-properties" xmlns:vt="http://schemas.openxmlformats.org/officeDocument/2006/docPropsVTypes"/>
</file>