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China’s</w:t>
      </w:r>
      <w:r>
        <w:t xml:space="preserve"> </w:t>
      </w:r>
      <w:r>
        <w:t xml:space="preserve">Technological</w:t>
      </w:r>
      <w:r>
        <w:t xml:space="preserve"> </w:t>
      </w:r>
      <w:r>
        <w:t xml:space="preserve">Landscape</w:t>
      </w:r>
    </w:p>
    <w:p>
      <w:pPr>
        <w:pStyle w:val="FirstParagraph"/>
      </w:pPr>
      <w:r>
        <w:t xml:space="preserve">```html</w:t>
      </w:r>
    </w:p>
    <w:bookmarkStart w:id="27" w:name="Xac4c9b7c7752a7792a74845b953f2fdca865113"/>
    <w:p>
      <w:pPr>
        <w:pStyle w:val="Heading1"/>
      </w:pPr>
      <w:r>
        <w:t xml:space="preserve">Abstract Academic: The Role of a Software Engineer in China’s Technological Landscape: A Focus on Beijing</w:t>
      </w:r>
    </w:p>
    <w:p>
      <w:pPr>
        <w:pStyle w:val="FirstParagraph"/>
      </w:pPr>
      <w:r>
        <w:t xml:space="preserve">This academic abstract explores the evolving role, responsibilities, and challenges faced by Software Engineers in the context of China’s rapid technological advancement, with a specific focus on Beijing. As one of the world’s fastest-growing technology hubs, Beijing has emerged as a critical center for innovation and digital transformation. The city hosts a multitude of multinational corporations, research institutions, and startups that collectively drive advancements in artificial intelligence (AI), fintech, cloud computing, and the Internet of Things (IoT). Within this dynamic ecosystem, Software Engineers play a pivotal role in shaping the future of technology not only within China but also on a global scale.</w:t>
      </w:r>
    </w:p>
    <w:bookmarkStart w:id="20" w:name="X63574f2832232f71b2cabafa72c6f6579f97d56"/>
    <w:p>
      <w:pPr>
        <w:pStyle w:val="Heading2"/>
      </w:pPr>
      <w:r>
        <w:t xml:space="preserve">The Role of a Software Engineer in Beijing’s Tech Ecosystem</w:t>
      </w:r>
    </w:p>
    <w:p>
      <w:pPr>
        <w:pStyle w:val="FirstParagraph"/>
      </w:pPr>
      <w:r>
        <w:t xml:space="preserve">Software Engineers in Beijing are tasked with designing, developing, and maintaining software systems that cater to both domestic and international markets. The city’s unique position as the political, cultural, and technological heart of China positions its Software Engineers at the intersection of cutting-edge innovation and regulatory frameworks. Key responsibilities include coding complex algorithms for AI applications, ensuring compliance with Chinese data governance policies (such as the Cybersecurity Law), and integrating emerging technologies like 5G and blockchain into existing infrastructure.</w:t>
      </w:r>
    </w:p>
    <w:p>
      <w:pPr>
        <w:pStyle w:val="BodyText"/>
      </w:pPr>
      <w:r>
        <w:t xml:space="preserve">Beijing’s tech industry is characterized by its diversity, ranging from state-sponsored research institutes to agile startups. Software Engineers here must adapt to a wide array of projects, from developing mobile applications for Chinese consumers to creating enterprise solutions for global clients. The city’s proximity to premier universities like Tsinghua University and Peking University also fosters a culture of collaboration between academia and industry, enabling engineers to engage in research-driven development.</w:t>
      </w:r>
    </w:p>
    <w:bookmarkEnd w:id="20"/>
    <w:bookmarkStart w:id="21" w:name="skills-and-competencies-required"/>
    <w:p>
      <w:pPr>
        <w:pStyle w:val="Heading2"/>
      </w:pPr>
      <w:r>
        <w:t xml:space="preserve">Skills and Competencies Required</w:t>
      </w:r>
    </w:p>
    <w:p>
      <w:pPr>
        <w:pStyle w:val="FirstParagraph"/>
      </w:pPr>
      <w:r>
        <w:t xml:space="preserve">To thrive as a Software Engineer in Beijing, professionals must possess a blend of technical expertise, cultural awareness, and adaptability. Proficiency in programming languages such as Python, Java, and C++ is essential. Additionally, familiarity with frameworks like TensorFlow for AI development or React for front-end engineering is increasingly important given the city’s focus on smart technologies.</w:t>
      </w:r>
    </w:p>
    <w:p>
      <w:pPr>
        <w:pStyle w:val="BodyText"/>
      </w:pPr>
      <w:r>
        <w:t xml:space="preserve">Language skills are another critical factor. While many multinational companies operate in English, Chinese-language proficiency (particularly Mandarin) is often required to navigate local regulations and collaborate effectively with clients and colleagues. Furthermore, understanding the nuances of China’s digital ecosystem—such as the use of platforms like WeChat for business communication and Alipay for financial transactions—is vital.</w:t>
      </w:r>
    </w:p>
    <w:bookmarkEnd w:id="21"/>
    <w:bookmarkStart w:id="22" w:name="education-and-training-pathways"/>
    <w:p>
      <w:pPr>
        <w:pStyle w:val="Heading2"/>
      </w:pPr>
      <w:r>
        <w:t xml:space="preserve">Education and Training Pathways</w:t>
      </w:r>
    </w:p>
    <w:p>
      <w:pPr>
        <w:pStyle w:val="FirstParagraph"/>
      </w:pPr>
      <w:r>
        <w:t xml:space="preserve">The academic landscape in Beijing offers world-class opportunities for aspiring Software Engineers. Institutions such as the University of Science and Technology Beijing (USTB) and the Chinese Academy of Sciences provide specialized programs in computer science, software engineering, and data analytics. These programs emphasize both theoretical foundations and practical applications, preparing graduates to tackle real-world challenges.</w:t>
      </w:r>
    </w:p>
    <w:p>
      <w:pPr>
        <w:pStyle w:val="BodyText"/>
      </w:pPr>
      <w:r>
        <w:t xml:space="preserve">Continuing education is equally important due to the rapid pace of technological change. Many engineers pursue certifications from international bodies like Microsoft (e.g., Azure Developer Associate) or Oracle (e.g., Java SE 11 Developer) to remain competitive. Additionally, online learning platforms such as Coursera and edX have gained popularity for their courses on AI, machine learning, and cybersecurity.</w:t>
      </w:r>
    </w:p>
    <w:bookmarkEnd w:id="22"/>
    <w:bookmarkStart w:id="23" w:name="industry-applications-and-case-studies"/>
    <w:p>
      <w:pPr>
        <w:pStyle w:val="Heading2"/>
      </w:pPr>
      <w:r>
        <w:t xml:space="preserve">Industry Applications and Case Studies</w:t>
      </w:r>
    </w:p>
    <w:p>
      <w:pPr>
        <w:pStyle w:val="FirstParagraph"/>
      </w:pPr>
      <w:r>
        <w:t xml:space="preserve">The applications of Software Engineering in Beijing span multiple sectors. In the healthcare industry, engineers develop AI-powered diagnostic tools that leverage China’s vast medical datasets to improve patient outcomes. In the financial sector, they design blockchain-based solutions for secure transactions and smart contracts, aligning with Beijing’s push for a digital economy.</w:t>
      </w:r>
    </w:p>
    <w:p>
      <w:pPr>
        <w:pStyle w:val="BodyText"/>
      </w:pPr>
      <w:r>
        <w:t xml:space="preserve">A notable example is the development of facial recognition technology by companies like SenseTime and Face++ in the Zhongguancun tech district. These systems are used in everything from public security to retail analytics, showcasing how Software Engineers contribute to Beijing’s reputation as a global leader in AI innovation.</w:t>
      </w:r>
    </w:p>
    <w:bookmarkEnd w:id="23"/>
    <w:bookmarkStart w:id="24" w:name="challenges-and-opportunities"/>
    <w:p>
      <w:pPr>
        <w:pStyle w:val="Heading2"/>
      </w:pPr>
      <w:r>
        <w:t xml:space="preserve">Challenges and Opportunities</w:t>
      </w:r>
    </w:p>
    <w:p>
      <w:pPr>
        <w:pStyle w:val="FirstParagraph"/>
      </w:pPr>
      <w:r>
        <w:t xml:space="preserve">Despite its many advantages, working as a Software Engineer in Beijing presents unique challenges. The city’s highly competitive job market demands continuous upskilling, while strict data privacy regulations require engineers to prioritize compliance. Additionally, cultural differences may pose barriers for foreign professionals navigating local business practices.</w:t>
      </w:r>
    </w:p>
    <w:p>
      <w:pPr>
        <w:pStyle w:val="BodyText"/>
      </w:pPr>
      <w:r>
        <w:t xml:space="preserve">However, the opportunities far outweigh the challenges. Beijing offers access to a vast talent pool, state-of-the-art infrastructure, and government initiatives like the “Made in China 2025” plan, which prioritizes technological self-reliance. These factors create an environment where Software Engineers can drive innovation while contributing to national strategic goals.</w:t>
      </w:r>
    </w:p>
    <w:bookmarkEnd w:id="24"/>
    <w:bookmarkStart w:id="25" w:name="future-trends-and-global-implications"/>
    <w:p>
      <w:pPr>
        <w:pStyle w:val="Heading2"/>
      </w:pPr>
      <w:r>
        <w:t xml:space="preserve">Future Trends and Global Implications</w:t>
      </w:r>
    </w:p>
    <w:p>
      <w:pPr>
        <w:pStyle w:val="FirstParagraph"/>
      </w:pPr>
      <w:r>
        <w:t xml:space="preserve">Looking ahead, Beijing’s tech landscape is poised for further expansion. The city is investing heavily in quantum computing research and 5G network infrastructure, which will redefine the role of Software Engineers in areas such as edge computing and decentralized systems. As China continues to influence global technology standards, engineers in Beijing are uniquely positioned to shape the next generation of digital solutions.</w:t>
      </w:r>
    </w:p>
    <w:p>
      <w:pPr>
        <w:pStyle w:val="BodyText"/>
      </w:pPr>
      <w:r>
        <w:t xml:space="preserve">The integration of AI into everyday life—whether through autonomous vehicles or smart cities—requires a new class of engineers capable of addressing ethical, technical, and societal challenges. This underscores the critical importance of interdisciplinary collaboration and global perspectives in Software Engineering education and practice.</w:t>
      </w:r>
    </w:p>
    <w:bookmarkEnd w:id="25"/>
    <w:bookmarkStart w:id="26" w:name="conclusion"/>
    <w:p>
      <w:pPr>
        <w:pStyle w:val="Heading2"/>
      </w:pPr>
      <w:r>
        <w:t xml:space="preserve">Conclusion</w:t>
      </w:r>
    </w:p>
    <w:p>
      <w:pPr>
        <w:pStyle w:val="FirstParagraph"/>
      </w:pPr>
      <w:r>
        <w:t xml:space="preserve">In conclusion, the role of a Software Engineer in Beijing is multifaceted, requiring not only technical excellence but also an understanding of China’s socio-economic context. As the city continues to lead in technological innovation, the contributions of Software Engineers will remain central to its growth. This abstract highlights their significance within China’s broader narrative of digital transformation while emphasizing the unique opportunities and responsibilities associated with working in a dynamic and globally influential metropolis like Beijing.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Software Engineer in China’s Technological Landscape</dc:title>
  <dc:creator/>
  <dc:language>en</dc:language>
  <cp:keywords/>
  <dcterms:created xsi:type="dcterms:W3CDTF">2026-04-20T04:04:18Z</dcterms:created>
  <dcterms:modified xsi:type="dcterms:W3CDTF">2026-04-20T04:04:18Z</dcterms:modified>
</cp:coreProperties>
</file>

<file path=docProps/custom.xml><?xml version="1.0" encoding="utf-8"?>
<Properties xmlns="http://schemas.openxmlformats.org/officeDocument/2006/custom-properties" xmlns:vt="http://schemas.openxmlformats.org/officeDocument/2006/docPropsVTypes"/>
</file>