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e275185b07153ec8408837b5c71ea0ee7f6afc6"/>
    <w:p>
      <w:pPr>
        <w:pStyle w:val="Heading1"/>
      </w:pPr>
      <w:r>
        <w:t xml:space="preserve">Abstract Academic Document: The Role and Relevance of a Software Engineer in Egypt, Cairo</w:t>
      </w:r>
    </w:p>
    <w:p>
      <w:pPr>
        <w:pStyle w:val="FirstParagraph"/>
      </w:pPr>
      <w:r>
        <w:t xml:space="preserve">The field of software engineering has emerged as a cornerstone of modern technological advancement, driving innovation across industries globally. In the context of Egypt, particularly Cairo—the nation’s capital and economic hub—the role of a</w:t>
      </w:r>
      <w:r>
        <w:t xml:space="preserve"> </w:t>
      </w:r>
      <w:r>
        <w:rPr>
          <w:bCs/>
          <w:b/>
        </w:rPr>
        <w:t xml:space="preserve">Software Engineer</w:t>
      </w:r>
      <w:r>
        <w:t xml:space="preserve"> </w:t>
      </w:r>
      <w:r>
        <w:t xml:space="preserve">holds transformative significance. This academic abstract explores the multifaceted responsibilities, challenges, and opportunities associated with being a software engineer in Cairo, while contextualizing this profession within Egypt’s evolving digital landscape. The document underscores how the integration of software engineering expertise contributes to both national development and global competitiveness.</w:t>
      </w:r>
    </w:p>
    <w:bookmarkStart w:id="20" w:name="introduction"/>
    <w:p>
      <w:pPr>
        <w:pStyle w:val="Heading2"/>
      </w:pPr>
      <w:r>
        <w:t xml:space="preserve">Introduction</w:t>
      </w:r>
    </w:p>
    <w:p>
      <w:pPr>
        <w:pStyle w:val="FirstParagraph"/>
      </w:pPr>
      <w:r>
        <w:t xml:space="preserve">Egypt has been steadily positioning itself as a regional leader in technology and innovation, with Cairo serving as the epicenter of this growth. As the nation transitions toward a knowledge-based economy, the demand for skilled</w:t>
      </w:r>
      <w:r>
        <w:t xml:space="preserve"> </w:t>
      </w:r>
      <w:r>
        <w:rPr>
          <w:bCs/>
          <w:b/>
        </w:rPr>
        <w:t xml:space="preserve">Software Engineers</w:t>
      </w:r>
      <w:r>
        <w:t xml:space="preserve"> </w:t>
      </w:r>
      <w:r>
        <w:t xml:space="preserve">has surged. These professionals are tasked with designing, developing, testing, and maintaining software systems that cater to diverse sectors such as healthcare, finance, education, and e-governance. In Cairo specifically, where infrastructure projects and digital transformation initiatives are proliferating—a trend amplified by government policies like the Egypt Vision 2030—the role of a software engineer is pivotal in shaping the city’s technological future.</w:t>
      </w:r>
    </w:p>
    <w:bookmarkEnd w:id="20"/>
    <w:bookmarkStart w:id="21" w:name="X0ba857a30e67051904df6b7958ec5f161bc2b6b"/>
    <w:p>
      <w:pPr>
        <w:pStyle w:val="Heading2"/>
      </w:pPr>
      <w:r>
        <w:t xml:space="preserve">Contextualizing Software Engineering in Egypt Cairo</w:t>
      </w:r>
    </w:p>
    <w:p>
      <w:pPr>
        <w:pStyle w:val="FirstParagraph"/>
      </w:pPr>
      <w:r>
        <w:t xml:space="preserve">Cairo’s strategic location, young population, and growing tech ecosystem make it an ideal hub for software engineering innovation. The city hosts numerous multinational tech firms, startups, and research institutions that rely on the expertise of local</w:t>
      </w:r>
      <w:r>
        <w:t xml:space="preserve"> </w:t>
      </w:r>
      <w:r>
        <w:rPr>
          <w:bCs/>
          <w:b/>
        </w:rPr>
        <w:t xml:space="preserve">Software Engineers</w:t>
      </w:r>
      <w:r>
        <w:t xml:space="preserve">. For instance, initiatives such as the Egypt Digital Transformation Project (EDTP) have prioritized digital infrastructure development, creating a demand for engineers proficient in cloud computing, cybersecurity, and AI. Additionally, Cairo’s universities—such as Cairo University, Ain Shams University (ASU), and the American University in Cairo (AUC)—produce a steady pipeline of graduates with strong foundational knowledge in computer science and software engineering.</w:t>
      </w:r>
    </w:p>
    <w:p>
      <w:pPr>
        <w:pStyle w:val="BodyText"/>
      </w:pPr>
      <w:r>
        <w:t xml:space="preserve">However, the profession faces unique challenges. While Egypt’s software industry is growing rapidly, it grapples with issues like limited access to cutting-edge tools, brain drain due to global opportunities, and gaps in interdisciplinary collaboration. Moreover, the rise of remote work has introduced complexities for Cairo-based engineers navigating time zones and cultural differences while serving international clients.</w:t>
      </w:r>
    </w:p>
    <w:bookmarkEnd w:id="21"/>
    <w:bookmarkStart w:id="22" w:name="skills-and-competencies-required"/>
    <w:p>
      <w:pPr>
        <w:pStyle w:val="Heading2"/>
      </w:pPr>
      <w:r>
        <w:t xml:space="preserve">Skills and Competencies Required</w:t>
      </w:r>
    </w:p>
    <w:p>
      <w:pPr>
        <w:pStyle w:val="FirstParagraph"/>
      </w:pPr>
      <w:r>
        <w:t xml:space="preserve">A</w:t>
      </w:r>
      <w:r>
        <w:t xml:space="preserve"> </w:t>
      </w:r>
      <w:r>
        <w:rPr>
          <w:bCs/>
          <w:b/>
        </w:rPr>
        <w:t xml:space="preserve">Software Engineer</w:t>
      </w:r>
      <w:r>
        <w:t xml:space="preserve"> </w:t>
      </w:r>
      <w:r>
        <w:t xml:space="preserve">in Cairo must possess a blend of technical expertise and adaptability. Proficiency in programming languages such as Python, Java, C++, and JavaScript is essential. Additionally, mastery of frameworks like React.js or Django, along with cloud platforms (AWS, Azure), ensures competitiveness in the market. Soft skills—such as problem-solving, project management (Agile/Scrum methodologies), and cross-functional communication—are equally critical given Cairo’s dynamic work environment.</w:t>
      </w:r>
    </w:p>
    <w:p>
      <w:pPr>
        <w:pStyle w:val="BodyText"/>
      </w:pPr>
      <w:r>
        <w:t xml:space="preserve">Education in Egypt typically involves a bachelor’s or master’s degree in computer science or software engineering, often followed by certifications in emerging technologies. Continuous learning is vital due to the rapid evolution of software development practices. For example, engineers working on smart city projects (a key focus for Cairo) must understand IoT integration and data analytics.</w:t>
      </w:r>
    </w:p>
    <w:bookmarkEnd w:id="22"/>
    <w:bookmarkStart w:id="23" w:name="opportunities-and-economic-impact"/>
    <w:p>
      <w:pPr>
        <w:pStyle w:val="Heading2"/>
      </w:pPr>
      <w:r>
        <w:t xml:space="preserve">Opportunities and Economic Impact</w:t>
      </w:r>
    </w:p>
    <w:p>
      <w:pPr>
        <w:pStyle w:val="FirstParagraph"/>
      </w:pPr>
      <w:r>
        <w:t xml:space="preserve">The growth of Egypt’s technology sector has created unprecedented opportunities for</w:t>
      </w:r>
      <w:r>
        <w:t xml:space="preserve"> </w:t>
      </w:r>
      <w:r>
        <w:rPr>
          <w:bCs/>
          <w:b/>
        </w:rPr>
        <w:t xml:space="preserve">Software Engineers</w:t>
      </w:r>
      <w:r>
        <w:t xml:space="preserve"> </w:t>
      </w:r>
      <w:r>
        <w:t xml:space="preserve">in Cairo. The city is home to innovation hubs like Tahrir Square, which fosters startup ecosystems and venture capital investment. Furthermore, the government’s push for digitalization has spurred demand for engineers in public sectors, such as e-government platforms and smart grid systems.</w:t>
      </w:r>
    </w:p>
    <w:p>
      <w:pPr>
        <w:pStyle w:val="BodyText"/>
      </w:pPr>
      <w:r>
        <w:t xml:space="preserve">Economically, software engineers contribute significantly to Egypt’s GDP. According to reports from the Egyptian Ministry of Communications and Information Technology (MCIT), the tech sector accounts for over 10% of the nation’s GDP, with Cairo contributing a substantial share. By developing localized solutions—such as Arabic-language AI tools or apps tailored to Egyptian markets—engineers help bridge digital divides and enhance financial inclusion.</w:t>
      </w:r>
    </w:p>
    <w:bookmarkEnd w:id="23"/>
    <w:bookmarkStart w:id="24" w:name="challenges-and-future-prospects"/>
    <w:p>
      <w:pPr>
        <w:pStyle w:val="Heading2"/>
      </w:pPr>
      <w:r>
        <w:t xml:space="preserve">Challenges and Future Prospects</w:t>
      </w:r>
    </w:p>
    <w:p>
      <w:pPr>
        <w:pStyle w:val="FirstParagraph"/>
      </w:pPr>
      <w:r>
        <w:t xml:space="preserve">Despite its potential, the software engineering profession in Cairo faces hurdles. Infrastructure limitations, such as inconsistent internet connectivity in certain areas, can hinder collaboration on large-scale projects. Additionally, cybersecurity threats have escalated with the rise of digital transactions, requiring engineers to prioritize ethical coding practices and robust data protection measures.</w:t>
      </w:r>
    </w:p>
    <w:p>
      <w:pPr>
        <w:pStyle w:val="BodyText"/>
      </w:pPr>
      <w:r>
        <w:t xml:space="preserve">Looking ahead, the integration of artificial intelligence and machine learning into software systems will redefine the role of engineers. Cairo-based professionals must stay abreast of these trends to remain relevant. Moreover, international partnerships—such as tech collaborations between Egyptian universities and Silicon Valley firms—offer pathways for knowledge exchange and innovation.</w:t>
      </w:r>
    </w:p>
    <w:bookmarkEnd w:id="24"/>
    <w:bookmarkStart w:id="26"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 Egypt, particularly Cairo, is instrumental in driving the nation’s technological progress. As the city continues to emerge as a regional tech powerhouse, these professionals will play a critical role in addressing local challenges and contributing to global advancements. By leveraging education systems, government policies, and entrepreneurial ecosystems, Egypt can cultivate a thriving community of software engineers who are not only technically adept but also socially conscious—a vital step toward achieving sustainable development goals in the 21st century.</w:t>
      </w:r>
    </w:p>
    <w:bookmarkStart w:id="25"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Software Engineer</w:t>
      </w:r>
    </w:p>
    <w:p>
      <w:pPr>
        <w:numPr>
          <w:ilvl w:val="0"/>
          <w:numId w:val="1001"/>
        </w:numPr>
        <w:pStyle w:val="Compact"/>
      </w:pPr>
      <w:r>
        <w:rPr>
          <w:bCs/>
          <w:b/>
        </w:rPr>
        <w:t xml:space="preserve">Egypt Cairo</w:t>
      </w:r>
    </w:p>
    <w:p>
      <w:pPr>
        <w:pStyle w:val="FirstParagraph"/>
      </w:pPr>
      <w:r>
        <w:t xml:space="preserve">This document, tailored for an academic audience, underscores the importance of contextualizing software engineering within the socio-economic framework of Egypt’s capital. It serves as a foundation for further research into strategies that enhance the contribution of</w:t>
      </w:r>
      <w:r>
        <w:t xml:space="preserve"> </w:t>
      </w:r>
      <w:r>
        <w:rPr>
          <w:bCs/>
          <w:b/>
        </w:rPr>
        <w:t xml:space="preserve">Software Engineers</w:t>
      </w:r>
      <w:r>
        <w:t xml:space="preserve"> </w:t>
      </w:r>
      <w:r>
        <w:t xml:space="preserve">to national and global technological agendas.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Egypt Cairo</dc:title>
  <dc:creator/>
  <dc:language>en</dc:language>
  <cp:keywords/>
  <dcterms:created xsi:type="dcterms:W3CDTF">2026-04-24T13:47:41Z</dcterms:created>
  <dcterms:modified xsi:type="dcterms:W3CDTF">2026-04-24T13:47:41Z</dcterms:modified>
</cp:coreProperties>
</file>

<file path=docProps/custom.xml><?xml version="1.0" encoding="utf-8"?>
<Properties xmlns="http://schemas.openxmlformats.org/officeDocument/2006/custom-properties" xmlns:vt="http://schemas.openxmlformats.org/officeDocument/2006/docPropsVTypes"/>
</file>