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63eb41e72b96330fc49d55e8b708c284fa4ce5e"/>
    <w:p>
      <w:pPr>
        <w:pStyle w:val="Heading1"/>
      </w:pPr>
      <w:r>
        <w:t xml:space="preserve">Abstract Academic Document: The Role of a Software Engineer in the Context of Germany Berlin</w:t>
      </w:r>
    </w:p>
    <w:p>
      <w:pPr>
        <w:pStyle w:val="FirstParagraph"/>
      </w:pPr>
      <w:r>
        <w:rPr>
          <w:bCs/>
          <w:b/>
        </w:rPr>
        <w:t xml:space="preserve">Abstract academic:</w:t>
      </w:r>
      <w:r>
        <w:t xml:space="preserve"> </w:t>
      </w:r>
      <w:r>
        <w:t xml:space="preserve">This document provides an in-depth analysis of the role, responsibilities, and challenges faced by a software engineer within the specific socio-economic and technological landscape of Germany Berlin. As one of Europe’s most dynamic innovation hubs, Berlin has emerged as a global epicenter for technology startups, digital transformation initiatives, and open-source collaboration. This academic abstract explores how the unique cultural, economic, and regulatory environment of Germany Berlin shapes the professional trajectory of software engineers. It examines the interplay between technical expertise and industry-specific demands in a region that prioritizes sustainability, data privacy, and cross-disciplinary innovation. The document also highlights the importance of language proficiency, international collaboration norms, and compliance with German labor laws as critical factors for success in this field.</w:t>
      </w:r>
    </w:p>
    <w:p>
      <w:pPr>
        <w:pStyle w:val="BodyText"/>
      </w:pPr>
      <w:r>
        <w:rPr>
          <w:bCs/>
          <w:b/>
        </w:rPr>
        <w:t xml:space="preserve">Software Engineer</w:t>
      </w:r>
      <w:r>
        <w:t xml:space="preserve"> </w:t>
      </w:r>
      <w:r>
        <w:t xml:space="preserve">is a profession that has undergone rapid evolution in the 21st century, driven by advancements in artificial intelligence (AI), cloud computing, and the Internet of Things (IoT). In Germany Berlin, software engineers are not merely coders but integral contributors to shaping the future of technology. The city’s status as a global tech magnet attracts professionals from diverse backgrounds, creating a multicultural ecosystem where innovation thrives. However, this diversity also necessitates a nuanced understanding of local practices, including adherence to strict data protection regulations under the European Union’s General Data Protection Regulation (GDPR) and Germany’s stringent labor laws. These factors distinguish the role of a software engineer in Berlin from those in other global tech hubs.</w:t>
      </w:r>
    </w:p>
    <w:p>
      <w:pPr>
        <w:pStyle w:val="BodyText"/>
      </w:pPr>
      <w:r>
        <w:t xml:space="preserve">Germany Berlin is renowned for its vibrant startup scene, which has grown exponentially over the past decade. According to reports by</w:t>
      </w:r>
      <w:r>
        <w:t xml:space="preserve"> </w:t>
      </w:r>
      <w:r>
        <w:rPr>
          <w:iCs/>
          <w:i/>
        </w:rPr>
        <w:t xml:space="preserve">Berlin Startup Scene</w:t>
      </w:r>
      <w:r>
        <w:t xml:space="preserve">, the city hosts over 30,000 startups across industries such as fintech, healthtech, and green tech. This growth has created a high demand for skilled software engineers capable of developing scalable solutions while aligning with both local and international standards. The German government’s focus on digital sovereignty further underscores the need for engineers who can design systems that are secure, interoperable, and compliant with national infrastructure policies.</w:t>
      </w:r>
    </w:p>
    <w:p>
      <w:pPr>
        <w:pStyle w:val="BodyText"/>
      </w:pPr>
      <w:r>
        <w:t xml:space="preserve">The academic significance of this topic lies in its intersectionality: it bridges technical expertise with socio-cultural dynamics. A software engineer working in Germany Berlin must navigate a dual landscape of cutting-edge technological innovation and traditional regulatory frameworks. For instance, while Berlin’s tech ecosystem encourages agile development and rapid prototyping, the German education system emphasizes rigorous theoretical foundations. This duality requires engineers to balance creativity with methodological precision.</w:t>
      </w:r>
    </w:p>
    <w:p>
      <w:pPr>
        <w:pStyle w:val="BodyText"/>
      </w:pPr>
      <w:r>
        <w:t xml:space="preserve">Language proficiency is another critical aspect for a software engineer in Germany Berlin. While English is widely used in tech circles, fluency in German is often necessary for seamless collaboration with local stakeholders, including clients, regulators, and interdisciplinary teams. This linguistic requirement reflects the broader trend of multicultural integration within Berlin’s workforce and highlights the importance of cross-cultural communication skills.</w:t>
      </w:r>
    </w:p>
    <w:p>
      <w:pPr>
        <w:pStyle w:val="BodyText"/>
      </w:pPr>
      <w:r>
        <w:t xml:space="preserve">Moreover, Germany Berlin’s commitment to sustainability has redefined the role of a software engineer in environmental contexts. Engineers are increasingly tasked with developing solutions that reduce carbon footprints, optimize energy use, and support circular economy models. For example, startups in Berlin are leveraging AI-driven analytics to monitor urban mobility patterns or create energy-efficient smart grids. Such projects demand not only technical acumen but also an understanding of environmental science and policy.</w:t>
      </w:r>
    </w:p>
    <w:p>
      <w:pPr>
        <w:pStyle w:val="BodyText"/>
      </w:pPr>
      <w:r>
        <w:t xml:space="preserve">The academic document also addresses the challenges faced by software engineers in Germany Berlin. These include adapting to the German approach to work-life balance, which emphasizes structured hours and limited overtime, as well as navigating bureaucratic processes for visa sponsorship or employment permits. Additionally, engineers must comply with Germany’s strict data security laws, which often require extensive documentation and audits of digital systems.</w:t>
      </w:r>
    </w:p>
    <w:p>
      <w:pPr>
        <w:pStyle w:val="BodyText"/>
      </w:pPr>
      <w:r>
        <w:t xml:space="preserve">Education and certification play a pivotal role in the career progression of software engineers in Germany Berlin. While many professionals hold degrees from German universities such as Technische Universität Berlin or Freie Universität Berlin, international candidates are increasingly recognized through alternative pathways like coding bootcamps or certifications from institutions such as the German Society for Information Technology (BITKOM). These qualifications demonstrate a commitment to both global and local standards of excellence.</w:t>
      </w:r>
    </w:p>
    <w:p>
      <w:pPr>
        <w:pStyle w:val="BodyText"/>
      </w:pPr>
      <w:r>
        <w:t xml:space="preserve">Germany Berlin’s tech industry is also characterized by its emphasis on open-source collaboration. Many startups and established firms contribute to open-source projects, fostering a culture of transparency and shared innovation. Software engineers in this environment are expected to participate actively in community-driven initiatives, such as contributing to GitHub repositories or attending hackathons hosted by organizations like the Berlin Chapter of the Open Source Initiative.</w:t>
      </w:r>
    </w:p>
    <w:p>
      <w:pPr>
        <w:pStyle w:val="BodyText"/>
      </w:pPr>
      <w:r>
        <w:t xml:space="preserve">In conclusion, the role of a software engineer in Germany Berlin is multifaceted and deeply intertwined with the city’s unique identity as a tech innovation hub. This abstract academic document underscores the necessity for engineers to possess not only technical mastery but also cultural adaptability, regulatory awareness, and a commitment to sustainability. As Berlin continues to evolve as a global leader in technology and digital policy, the software engineer remains at the forefront of this transformation—a profession that demands both agility and resilience in an ever-changing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Berlin</dc:title>
  <dc:creator/>
  <dc:language>en</dc:language>
  <cp:keywords/>
  <dcterms:created xsi:type="dcterms:W3CDTF">2026-07-10T20:19:28Z</dcterms:created>
  <dcterms:modified xsi:type="dcterms:W3CDTF">2026-07-10T20:19:28Z</dcterms:modified>
</cp:coreProperties>
</file>

<file path=docProps/custom.xml><?xml version="1.0" encoding="utf-8"?>
<Properties xmlns="http://schemas.openxmlformats.org/officeDocument/2006/custom-properties" xmlns:vt="http://schemas.openxmlformats.org/officeDocument/2006/docPropsVTypes"/>
</file>