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0" w:name="X1c26afe1ff452bc8a5ba39edd60111f247d4170"/>
    <w:p>
      <w:pPr>
        <w:pStyle w:val="Heading1"/>
      </w:pPr>
      <w:r>
        <w:t xml:space="preserve">Abstract Academic Document: The Role of a Software Engineer in Modernizing Morocco Casablanca's Technological Landscape</w:t>
      </w:r>
    </w:p>
    <w:p>
      <w:pPr>
        <w:pStyle w:val="FirstParagraph"/>
      </w:pPr>
      <w:r>
        <w:rPr>
          <w:bCs/>
          <w:b/>
        </w:rPr>
        <w:t xml:space="preserve">Abstract:</w:t>
      </w:r>
    </w:p>
    <w:p>
      <w:pPr>
        <w:pStyle w:val="BodyText"/>
      </w:pPr>
      <w:r>
        <w:t xml:space="preserve">In the context of rapid technological advancement and globalization, the role of a</w:t>
      </w:r>
      <w:r>
        <w:t xml:space="preserve"> </w:t>
      </w:r>
      <w:r>
        <w:rPr>
          <w:bCs/>
          <w:b/>
        </w:rPr>
        <w:t xml:space="preserve">Software Engineer</w:t>
      </w:r>
      <w:r>
        <w:t xml:space="preserve"> </w:t>
      </w:r>
      <w:r>
        <w:t xml:space="preserve">has become indispensable across industries worldwide. This academic abstract explores the evolving responsibilities, challenges, and opportunities associated with being a</w:t>
      </w:r>
      <w:r>
        <w:t xml:space="preserve"> </w:t>
      </w:r>
      <w:r>
        <w:rPr>
          <w:bCs/>
          <w:b/>
        </w:rPr>
        <w:t xml:space="preserve">Software Engineer</w:t>
      </w:r>
      <w:r>
        <w:t xml:space="preserve"> </w:t>
      </w:r>
      <w:r>
        <w:t xml:space="preserve">in</w:t>
      </w:r>
      <w:r>
        <w:t xml:space="preserve"> </w:t>
      </w:r>
      <w:r>
        <w:rPr>
          <w:iCs/>
          <w:i/>
        </w:rPr>
        <w:t xml:space="preserve">Morocco Casablanca</w:t>
      </w:r>
      <w:r>
        <w:t xml:space="preserve">, one of North Africa's most dynamic economic and technological hubs. As Morocco continues to position itself as a key player in the digital economy, Casablanca stands at the forefront of innovation, driven by its strategic location, young population, and growing startup ecosystem. This document examines how</w:t>
      </w:r>
      <w:r>
        <w:t xml:space="preserve"> </w:t>
      </w:r>
      <w:r>
        <w:rPr>
          <w:bCs/>
          <w:b/>
        </w:rPr>
        <w:t xml:space="preserve">Software Engineers</w:t>
      </w:r>
      <w:r>
        <w:t xml:space="preserve"> </w:t>
      </w:r>
      <w:r>
        <w:t xml:space="preserve">contribute to shaping Morocco’s technological future while navigating unique regional contexts.</w:t>
      </w:r>
    </w:p>
    <w:p>
      <w:pPr>
        <w:pStyle w:val="BodyText"/>
      </w:pPr>
      <w:r>
        <w:t xml:space="preserve">Casablanca has emerged as a critical node in Morocco’s digital transformation agenda. With the Moroccan government prioritizing initiatives such as "Morocco Digital" and "E-Morocco," the city has become a focal point for IT development, infrastructure projects, and international tech partnerships. The demand for</w:t>
      </w:r>
      <w:r>
        <w:t xml:space="preserve"> </w:t>
      </w:r>
      <w:r>
        <w:rPr>
          <w:bCs/>
          <w:b/>
        </w:rPr>
        <w:t xml:space="preserve">Software Engineers</w:t>
      </w:r>
      <w:r>
        <w:t xml:space="preserve"> </w:t>
      </w:r>
      <w:r>
        <w:t xml:space="preserve">in Casablanca has surged due to the proliferation of tech startups, multinational corporations establishing regional headquarters, and government-led digital infrastructure programs. From fintech solutions to smart city initiatives,</w:t>
      </w:r>
      <w:r>
        <w:t xml:space="preserve"> </w:t>
      </w:r>
      <w:r>
        <w:rPr>
          <w:bCs/>
          <w:b/>
        </w:rPr>
        <w:t xml:space="preserve">Software Engineers</w:t>
      </w:r>
      <w:r>
        <w:t xml:space="preserve"> </w:t>
      </w:r>
      <w:r>
        <w:t xml:space="preserve">are pivotal in driving innovation that aligns with both local needs and global standards.</w:t>
      </w:r>
    </w:p>
    <w:p>
      <w:pPr>
        <w:pStyle w:val="BodyText"/>
      </w:pPr>
      <w:r>
        <w:t xml:space="preserve">The profile of a</w:t>
      </w:r>
      <w:r>
        <w:t xml:space="preserve"> </w:t>
      </w:r>
      <w:r>
        <w:rPr>
          <w:bCs/>
          <w:b/>
        </w:rPr>
        <w:t xml:space="preserve">Software Engineer</w:t>
      </w:r>
      <w:r>
        <w:t xml:space="preserve"> </w:t>
      </w:r>
      <w:r>
        <w:t xml:space="preserve">in Casablanca reflects a blend of technical expertise, adaptability, and cultural awareness. Unlike traditional roles focused solely on coding or software development, modern</w:t>
      </w:r>
      <w:r>
        <w:t xml:space="preserve"> </w:t>
      </w:r>
      <w:r>
        <w:rPr>
          <w:bCs/>
          <w:b/>
        </w:rPr>
        <w:t xml:space="preserve">Software Engineers</w:t>
      </w:r>
      <w:r>
        <w:t xml:space="preserve"> </w:t>
      </w:r>
      <w:r>
        <w:t xml:space="preserve">are expected to engage in interdisciplinary collaboration, addressing challenges ranging from cybersecurity to sustainable technology. For instance, in the context of Morocco’s energy transition goals (such as renewable energy integration),</w:t>
      </w:r>
      <w:r>
        <w:t xml:space="preserve"> </w:t>
      </w:r>
      <w:r>
        <w:rPr>
          <w:bCs/>
          <w:b/>
        </w:rPr>
        <w:t xml:space="preserve">Software Engineers</w:t>
      </w:r>
      <w:r>
        <w:t xml:space="preserve"> </w:t>
      </w:r>
      <w:r>
        <w:t xml:space="preserve">contribute by developing algorithms for smart grid management or optimizing data analytics for environmental monitoring systems. These roles require not only proficiency in programming languages like Python, Java, or JavaScript but also an understanding of local regulatory frameworks and socio-economic priorities.</w:t>
      </w:r>
    </w:p>
    <w:p>
      <w:pPr>
        <w:pStyle w:val="BodyText"/>
      </w:pPr>
      <w:r>
        <w:t xml:space="preserve">Educational institutions in Casablanca play a vital role in shaping the next generation of</w:t>
      </w:r>
      <w:r>
        <w:t xml:space="preserve"> </w:t>
      </w:r>
      <w:r>
        <w:rPr>
          <w:bCs/>
          <w:b/>
        </w:rPr>
        <w:t xml:space="preserve">Software Engineers</w:t>
      </w:r>
      <w:r>
        <w:t xml:space="preserve">. Universities such as the Ecole Nationale des Sciences Appliquées (ENSA) and the Université Cadi Ayyad have expanded their curricula to include specialized tracks in artificial intelligence, cloud computing, and ethical hacking. These programs are designed to bridge the gap between academic knowledge and industry demands, ensuring graduates are equipped with practical skills. Additionally, tech incubators like iHub Casablanca and collaborative projects with institutions such as the Moroccan Institute of Science and Technology (MIST) provide students with hands-on experience in real-world software development scenarios.</w:t>
      </w:r>
    </w:p>
    <w:p>
      <w:pPr>
        <w:pStyle w:val="BodyText"/>
      </w:pPr>
      <w:r>
        <w:t xml:space="preserve">However, the journey of a</w:t>
      </w:r>
      <w:r>
        <w:t xml:space="preserve"> </w:t>
      </w:r>
      <w:r>
        <w:rPr>
          <w:bCs/>
          <w:b/>
        </w:rPr>
        <w:t xml:space="preserve">Software Engineer</w:t>
      </w:r>
      <w:r>
        <w:t xml:space="preserve"> </w:t>
      </w:r>
      <w:r>
        <w:t xml:space="preserve">in Morocco Casablanca is not without challenges. One significant hurdle is the need to align local technological practices with global standards while preserving cultural and economic relevance. For example, developing software solutions for Moroccan markets requires an understanding of Arabic and French linguistic nuances, as well as regional user behavior patterns. Moreover, infrastructure limitations in certain areas of Casablanca—such as inconsistent internet connectivity or outdated hardware—can complicate the deployment of cutting-edge technologies like IoT (Internet of Things) systems.</w:t>
      </w:r>
    </w:p>
    <w:p>
      <w:pPr>
        <w:pStyle w:val="BodyText"/>
      </w:pPr>
      <w:r>
        <w:t xml:space="preserve">Another challenge lies in addressing the brain drain phenomenon, where highly skilled</w:t>
      </w:r>
      <w:r>
        <w:t xml:space="preserve"> </w:t>
      </w:r>
      <w:r>
        <w:rPr>
          <w:bCs/>
          <w:b/>
        </w:rPr>
        <w:t xml:space="preserve">Software Engineers</w:t>
      </w:r>
      <w:r>
        <w:t xml:space="preserve"> </w:t>
      </w:r>
      <w:r>
        <w:t xml:space="preserve">often migrate to Western Europe or North America for better career opportunities. To counteract this, initiatives like Morocco’s "Talents 2030" program aim to retain top talent by creating a supportive ecosystem that includes competitive salaries, research grants, and international collaboration opportunities. Casablanca’s growing reputation as a tech hub is also attracting foreign investment, which has led to the establishment of innovation centers and co-working spaces tailored for</w:t>
      </w:r>
      <w:r>
        <w:t xml:space="preserve"> </w:t>
      </w:r>
      <w:r>
        <w:rPr>
          <w:bCs/>
          <w:b/>
        </w:rPr>
        <w:t xml:space="preserve">Software Engineers</w:t>
      </w:r>
      <w:r>
        <w:t xml:space="preserve">.</w:t>
      </w:r>
    </w:p>
    <w:p>
      <w:pPr>
        <w:pStyle w:val="BodyText"/>
      </w:pPr>
      <w:r>
        <w:t xml:space="preserve">The role of</w:t>
      </w:r>
      <w:r>
        <w:t xml:space="preserve"> </w:t>
      </w:r>
      <w:r>
        <w:rPr>
          <w:bCs/>
          <w:b/>
        </w:rPr>
        <w:t xml:space="preserve">Software Engineers</w:t>
      </w:r>
      <w:r>
        <w:t xml:space="preserve"> </w:t>
      </w:r>
      <w:r>
        <w:t xml:space="preserve">in Casablanca is further amplified by the city’s focus on digital inclusion. Projects like "Digital Morocco" emphasize providing equitable access to technology, particularly in underserved communities. Here,</w:t>
      </w:r>
      <w:r>
        <w:t xml:space="preserve"> </w:t>
      </w:r>
      <w:r>
        <w:rPr>
          <w:bCs/>
          <w:b/>
        </w:rPr>
        <w:t xml:space="preserve">Software Engineers</w:t>
      </w:r>
      <w:r>
        <w:t xml:space="preserve"> </w:t>
      </w:r>
      <w:r>
        <w:t xml:space="preserve">contribute by designing affordable and user-friendly applications that address social challenges such as education disparities or healthcare accessibility. For instance, mobile apps developed by local teams have been deployed to improve rural connectivity and provide telemedicine services across Morocco’s diverse regions.</w:t>
      </w:r>
    </w:p>
    <w:p>
      <w:pPr>
        <w:pStyle w:val="BodyText"/>
      </w:pPr>
      <w:r>
        <w:t xml:space="preserve">Looking ahead, the future of</w:t>
      </w:r>
      <w:r>
        <w:t xml:space="preserve"> </w:t>
      </w:r>
      <w:r>
        <w:rPr>
          <w:bCs/>
          <w:b/>
        </w:rPr>
        <w:t xml:space="preserve">Software Engineers</w:t>
      </w:r>
      <w:r>
        <w:t xml:space="preserve"> </w:t>
      </w:r>
      <w:r>
        <w:t xml:space="preserve">in Casablanca is intertwined with emerging technologies like artificial intelligence (AI), blockchain, and quantum computing. As Morocco seeks to diversify its economy beyond traditional sectors such as agriculture and tourism, the demand for AI-driven solutions in areas like smart agriculture or e-governance will escalate.</w:t>
      </w:r>
      <w:r>
        <w:t xml:space="preserve"> </w:t>
      </w:r>
      <w:r>
        <w:rPr>
          <w:bCs/>
          <w:b/>
        </w:rPr>
        <w:t xml:space="preserve">Software Engineers</w:t>
      </w:r>
      <w:r>
        <w:t xml:space="preserve"> </w:t>
      </w:r>
      <w:r>
        <w:t xml:space="preserve">must therefore continuously upskill to remain competitive, leveraging online platforms like Coursera or edX to acquire certifications in specialized domains.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iCs/>
          <w:i/>
        </w:rPr>
        <w:t xml:space="preserve">Morocco Casablanca</w:t>
      </w:r>
      <w:r>
        <w:t xml:space="preserve"> </w:t>
      </w:r>
      <w:r>
        <w:t xml:space="preserve">is both challenging and transformative. As the city continues to evolve into a technological powerhouse,</w:t>
      </w:r>
      <w:r>
        <w:t xml:space="preserve"> </w:t>
      </w:r>
      <w:r>
        <w:rPr>
          <w:bCs/>
          <w:b/>
        </w:rPr>
        <w:t xml:space="preserve">Software Engineers</w:t>
      </w:r>
      <w:r>
        <w:t xml:space="preserve"> </w:t>
      </w:r>
      <w:r>
        <w:t xml:space="preserve">are at the intersection of innovation, education, and socio-economic development. Their contributions will be instrumental in ensuring that Morocco’s digital ambitions align with global trends while addressing local needs. By fostering collaboration between academia, industry, and government stakeholders, Casablanca can solidify its position as a model for tech-driven urban growth in North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Morocco Casablanca</dc:title>
  <dc:creator/>
  <dc:language>en</dc:language>
  <cp:keywords/>
  <dcterms:created xsi:type="dcterms:W3CDTF">2026-04-25T22:56:41Z</dcterms:created>
  <dcterms:modified xsi:type="dcterms:W3CDTF">2026-04-25T22:56:41Z</dcterms:modified>
</cp:coreProperties>
</file>

<file path=docProps/custom.xml><?xml version="1.0" encoding="utf-8"?>
<Properties xmlns="http://schemas.openxmlformats.org/officeDocument/2006/custom-properties" xmlns:vt="http://schemas.openxmlformats.org/officeDocument/2006/docPropsVTypes"/>
</file>