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Role</w:t>
      </w:r>
      <w:r>
        <w:t xml:space="preserve"> </w:t>
      </w:r>
      <w:r>
        <w:t xml:space="preserve">of</w:t>
      </w:r>
      <w:r>
        <w:t xml:space="preserve"> </w:t>
      </w:r>
      <w:r>
        <w:t xml:space="preserve">a</w:t>
      </w:r>
      <w:r>
        <w:t xml:space="preserve"> </w:t>
      </w:r>
      <w:r>
        <w:t xml:space="preserve">Software</w:t>
      </w:r>
      <w:r>
        <w:t xml:space="preserve"> </w:t>
      </w:r>
      <w:r>
        <w:t xml:space="preserve">Engineer</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7" w:name="X8f1abb25acaf4424878b66df79b20011c2e388b"/>
    <w:p>
      <w:pPr>
        <w:pStyle w:val="Heading1"/>
      </w:pPr>
      <w:r>
        <w:t xml:space="preserve">Abstract Academic Document: The Role and Significance of a Software Engineer in Pakistan Islamabad</w:t>
      </w:r>
    </w:p>
    <w:p>
      <w:pPr>
        <w:pStyle w:val="FirstParagraph"/>
      </w:pPr>
      <w:r>
        <w:t xml:space="preserve">The field of software engineering has emerged as one of the most dynamic and influential disciplines in the modern global economy. In recent years, Pakistan, particularly its capital city Islamabad, has witnessed a transformative growth in technology-driven industries. This abstract academic document explores the role, challenges, and opportunities for Software Engineers operating within the context of Pakistan Islamabad. By examining educational frameworks, industrial demands, and socio-economic factors unique to this region, this study aims to highlight the critical contributions of software engineers to national development while addressing the specific needs of Islamabad’s technology ecosystem.</w:t>
      </w:r>
    </w:p>
    <w:bookmarkStart w:id="20" w:name="X36ae20264e0df99539e9e0ea991c4880f6b1fbe"/>
    <w:p>
      <w:pPr>
        <w:pStyle w:val="Heading2"/>
      </w:pPr>
      <w:r>
        <w:t xml:space="preserve">Contextual Overview: Pakistan Islamabad and Technology Development</w:t>
      </w:r>
    </w:p>
    <w:p>
      <w:pPr>
        <w:pStyle w:val="FirstParagraph"/>
      </w:pPr>
      <w:r>
        <w:t xml:space="preserve">Pakistan Islamabad, as the federal capital and a hub for governance, education, and research, has increasingly become a focal point for technological innovation. The city hosts several premier academic institutions such as the National University of Sciences and Technology (NUST), COMSATS Institute of Information Technology (CIIT), and the Pakistan Institute of Engineering and Applied Sciences (PIEAS). These institutions have played a pivotal role in cultivating a pool of technically skilled professionals, many of whom are employed in software engineering roles across both public and private sectors. Additionally, the government’s push for digital transformation initiatives has created a conducive environment for Software Engineers to contribute to national projects, such as e-governance platforms, smart city technologies, and cybersecurity frameworks.</w:t>
      </w:r>
    </w:p>
    <w:bookmarkEnd w:id="20"/>
    <w:bookmarkStart w:id="21" w:name="X98890bddfd8bae215a38b18d8a27e3843b03ca7"/>
    <w:p>
      <w:pPr>
        <w:pStyle w:val="Heading2"/>
      </w:pPr>
      <w:r>
        <w:t xml:space="preserve">The Role of a Software Engineer: Core Responsibilities</w:t>
      </w:r>
    </w:p>
    <w:p>
      <w:pPr>
        <w:pStyle w:val="FirstParagraph"/>
      </w:pPr>
      <w:r>
        <w:t xml:space="preserve">A Software Engineer in Pakistan Islamabad is tasked with designing, developing, testing, and maintaining software systems tailored to meet the needs of clients or organizational goals. This role requires a blend of technical expertise, problem-solving acumen, and adaptability to emerging technologies. In the context of Islamabad’s tech landscape, Software Engineers often work on projects related to fintech solutions (e.g., mobile banking apps), healthcare informatics (e.g., telemedicine platforms), and educational technology (e.g., e-learning management systems). The demand for skilled professionals is driven by both local startups and multinational corporations establishing their presence in the region.</w:t>
      </w:r>
    </w:p>
    <w:bookmarkEnd w:id="21"/>
    <w:bookmarkStart w:id="22" w:name="X7d882ec682eba986d7f24772a0b5a3f4fdd4126"/>
    <w:p>
      <w:pPr>
        <w:pStyle w:val="Heading2"/>
      </w:pPr>
      <w:r>
        <w:t xml:space="preserve">Educational Frameworks and Skill Development</w:t>
      </w:r>
    </w:p>
    <w:p>
      <w:pPr>
        <w:pStyle w:val="FirstParagraph"/>
      </w:pPr>
      <w:r>
        <w:t xml:space="preserve">The academic infrastructure in Islamabad has been instrumental in shaping the competencies of aspiring Software Engineers. Universities offer undergraduate and postgraduate programs in computer science, software engineering, artificial intelligence, and related fields. These programs emphasize hands-on training through laboratory work, internships with local tech firms, and participation in national hackathons such as the National Technological Innovation Summit (NTIS). However, there is a growing need for curricula to align more closely with industry trends—particularly in areas like cloud computing, data analytics, and blockchain technology. Collaborations between academia and industry stakeholders are critical to ensure that graduates are equipped with skills that meet the evolving demands of Islamabad’s tech sector.</w:t>
      </w:r>
    </w:p>
    <w:bookmarkEnd w:id="22"/>
    <w:bookmarkStart w:id="23" w:name="industry-challenges-and-opportunities"/>
    <w:p>
      <w:pPr>
        <w:pStyle w:val="Heading2"/>
      </w:pPr>
      <w:r>
        <w:t xml:space="preserve">Industry Challenges and Opportunities</w:t>
      </w:r>
    </w:p>
    <w:p>
      <w:pPr>
        <w:pStyle w:val="FirstParagraph"/>
      </w:pPr>
      <w:r>
        <w:t xml:space="preserve">Despite the promising growth of software engineering in Pakistan Islamabad, several challenges persist. One significant barrier is the lack of investment in research and development (R&amp;D) by local enterprises, which limits opportunities for Software Engineers to engage in cutting-edge projects. Additionally, while Islamabad boasts a relatively skilled workforce compared to other regions of Pakistan, competition for high-paying roles often drives professionals to seek opportunities abroad. Conversely, this brain drain has spurred initiatives such as the Pakistan Technology Park (PTP) and the Islamabad Development Authority (IDA) to create incentives for retaining talent through tax breaks, innovation grants, and infrastructure development.</w:t>
      </w:r>
    </w:p>
    <w:bookmarkEnd w:id="23"/>
    <w:bookmarkStart w:id="24" w:name="economic-and-social-impact"/>
    <w:p>
      <w:pPr>
        <w:pStyle w:val="Heading2"/>
      </w:pPr>
      <w:r>
        <w:t xml:space="preserve">Economic and Social Impact</w:t>
      </w:r>
    </w:p>
    <w:p>
      <w:pPr>
        <w:pStyle w:val="FirstParagraph"/>
      </w:pPr>
      <w:r>
        <w:t xml:space="preserve">The contributions of Software Engineers in Islamabad extend beyond technical innovation; they play a pivotal role in driving economic growth. By developing software solutions for local businesses, the government has been able to streamline operations and reduce dependency on foreign technologies. For instance, the National Database and Registration Authority (NADRA) relies heavily on software engineers to maintain secure and efficient biometric systems for national identity management. Furthermore, the rise of remote work culture has enabled Software Engineers in Islamabad to collaborate with global teams, thereby enhancing Pakistan’s reputation as a destination for cost-effective IT services.</w:t>
      </w:r>
    </w:p>
    <w:bookmarkEnd w:id="24"/>
    <w:bookmarkStart w:id="25" w:name="ethical-considerations-and-future-trends"/>
    <w:p>
      <w:pPr>
        <w:pStyle w:val="Heading2"/>
      </w:pPr>
      <w:r>
        <w:t xml:space="preserve">Ethical Considerations and Future Trends</w:t>
      </w:r>
    </w:p>
    <w:p>
      <w:pPr>
        <w:pStyle w:val="FirstParagraph"/>
      </w:pPr>
      <w:r>
        <w:t xml:space="preserve">As the software engineering field expands in Islamabad, ethical considerations such as data privacy, cybersecurity, and algorithmic bias have gained prominence. Software Engineers must adhere to national regulations like the Pakistan Data Protection Ordinance (PDO) while ensuring their solutions are inclusive and accessible to all segments of society. Looking ahead, emerging trends such as artificial intelligence (AI), the Internet of Things (IoT), and quantum computing are expected to reshape the industry. Islamabad’s proximity to research institutions and its strategic role in national tech policy position it as a key player in adopting these advancements.</w:t>
      </w:r>
    </w:p>
    <w:bookmarkEnd w:id="25"/>
    <w:bookmarkStart w:id="26" w:name="conclusion"/>
    <w:p>
      <w:pPr>
        <w:pStyle w:val="Heading2"/>
      </w:pPr>
      <w:r>
        <w:t xml:space="preserve">Conclusion</w:t>
      </w:r>
    </w:p>
    <w:p>
      <w:pPr>
        <w:pStyle w:val="FirstParagraph"/>
      </w:pPr>
      <w:r>
        <w:t xml:space="preserve">In conclusion, the Software Engineer profession is central to Pakistan Islamabad’s technological and economic development. The city’s unique combination of academic excellence, government support, and growing industrial demand creates an environment where software engineers can thrive. However, sustained investment in education, R&amp;D infrastructure, and policy reform is essential to harness the full potential of this profession. As Islamabad continues to evolve into a regional technology hub, Software Engineers will remain at the forefront of shaping Pakistan’s digital future.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Role of a Software Engineer in Pakistan Islamabad</dc:title>
  <dc:creator/>
  <dc:language>en</dc:language>
  <cp:keywords/>
  <dcterms:created xsi:type="dcterms:W3CDTF">2026-07-15T13:54:36Z</dcterms:created>
  <dcterms:modified xsi:type="dcterms:W3CDTF">2026-07-15T13:54:36Z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