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2a22509a1d7ece47e84987eb0fa998816a4bac4"/>
    <w:p>
      <w:pPr>
        <w:pStyle w:val="Heading1"/>
      </w:pPr>
      <w:r>
        <w:t xml:space="preserve">Abstract Academic: The Role of Software Engineers in Thailand Bangkok</w:t>
      </w:r>
    </w:p>
    <w:p>
      <w:pPr>
        <w:pStyle w:val="FirstParagraph"/>
      </w:pPr>
      <w:r>
        <w:t xml:space="preserve">The field of software engineering has evolved into a cornerstone of technological advancement and economic growth, particularly in urban centers characterized by dynamic innovation ecosystems. This abstract academic document explores the critical role and unique challenges faced by software engineers operating within the context of Thailand’s capital city, Bangkok—a hub experiencing rapid digital transformation and global connectivity. As one of Southeast Asia’s most vibrant metropolises, Bangkok presents a unique confluence of opportunities and obstacles for professionals in the software engineering domain. This document delves into the socio-economic, technological, and cultural factors shaping the profession in Thailand Bangkok while emphasizing its significance in driving national development through technology.</w:t>
      </w:r>
    </w:p>
    <w:bookmarkStart w:id="20" w:name="contextual-background"/>
    <w:p>
      <w:pPr>
        <w:pStyle w:val="Heading2"/>
      </w:pPr>
      <w:r>
        <w:t xml:space="preserve">Contextual Background</w:t>
      </w:r>
    </w:p>
    <w:p>
      <w:pPr>
        <w:pStyle w:val="FirstParagraph"/>
      </w:pPr>
      <w:r>
        <w:t xml:space="preserve">Thailand has positioned itself as a regional leader in digital innovation, with policies such as "Digital Thailand" aiming to accelerate the country’s transition into a knowledge-based economy. Bangkok, as the political, economic, and cultural heart of Thailand, plays a pivotal role in this vision. The city is home to numerous multinational corporations (MNCs), startups, and research institutions that heavily rely on software engineering expertise to develop cutting-edge solutions for global markets. However, the demands placed on software engineers in Bangkok are shaped by a complex interplay of local cultural norms, regulatory frameworks, and the pressures of competing with other Asian tech hubs such as Singapore or Hanoi.</w:t>
      </w:r>
    </w:p>
    <w:p>
      <w:pPr>
        <w:pStyle w:val="BodyText"/>
      </w:pPr>
      <w:r>
        <w:t xml:space="preserve">Software engineers in Bangkok must navigate a diverse landscape that includes traditional industries undergoing digitalization (e.g., agriculture, tourism) alongside emerging sectors like fintech, e-commerce, and smart city technologies. This duality necessitates adaptability in both technical and interpersonal skills. Moreover, the rapid growth of the IT sector has led to a surge in demand for skilled professionals, creating both opportunities for career advancement and intense competition within the workforce.</w:t>
      </w:r>
    </w:p>
    <w:bookmarkEnd w:id="20"/>
    <w:bookmarkStart w:id="21" w:name="challenges-specific-to-thailand-bangkok"/>
    <w:p>
      <w:pPr>
        <w:pStyle w:val="Heading2"/>
      </w:pPr>
      <w:r>
        <w:t xml:space="preserve">Challenges Specific to Thailand Bangkok</w:t>
      </w:r>
    </w:p>
    <w:p>
      <w:pPr>
        <w:pStyle w:val="FirstParagraph"/>
      </w:pPr>
      <w:r>
        <w:t xml:space="preserve">Despite its potential, Bangkok’s software engineering landscape faces several challenges. One of the most pressing issues is the disparity between the availability of skilled labor and industry demand. While universities such as Chulalongkorn University and Mahidol University produce a steady stream of graduates, many lack hands-on experience with modern development tools and methodologies required by employers. This gap is further exacerbated by limited investment in vocational training programs tailored to industry needs.</w:t>
      </w:r>
    </w:p>
    <w:p>
      <w:pPr>
        <w:pStyle w:val="BodyText"/>
      </w:pPr>
      <w:r>
        <w:t xml:space="preserve">Another challenge is the cultural and linguistic environment. While English is widely spoken in professional settings, software engineers often encounter language barriers when collaborating with international teams or accessing global technical documentation. Additionally, Thai business practices—such as hierarchical decision-making and a preference for consensus-building—can influence project timelines and innovation cycles compared to more agile environments in Western countries.</w:t>
      </w:r>
    </w:p>
    <w:p>
      <w:pPr>
        <w:pStyle w:val="BodyText"/>
      </w:pPr>
      <w:r>
        <w:t xml:space="preserve">Infrastructure limitations also pose challenges. Although Bangkok has made strides in improving digital connectivity, issues such as internet reliability during peak hours and the high cost of advanced computing resources can hinder the efficiency of software development projects. Furthermore, the city’s rapid urbanization has led to rising living costs, which may deter skilled professionals from staying in Bangkok long-term despite its opportunities.</w:t>
      </w:r>
    </w:p>
    <w:bookmarkEnd w:id="21"/>
    <w:bookmarkStart w:id="22" w:name="X5f2c87e80d0eaea2d60044261d3877be013e810"/>
    <w:p>
      <w:pPr>
        <w:pStyle w:val="Heading2"/>
      </w:pPr>
      <w:r>
        <w:t xml:space="preserve">Opportunities for Software Engineers in Thailand Bangkok</w:t>
      </w:r>
    </w:p>
    <w:p>
      <w:pPr>
        <w:pStyle w:val="FirstParagraph"/>
      </w:pPr>
      <w:r>
        <w:t xml:space="preserve">Bangkok’s growing tech ecosystem offers numerous opportunities for software engineers seeking to contribute to innovation and economic development. The city is a focal point for digital initiatives such as the Smart BangkOK project, which aims to leverage technology to address urban challenges like traffic congestion and environmental sustainability. Software engineers play a vital role in this initiative by developing solutions that integrate Internet of Things (IoT) devices, data analytics platforms, and mobile applications.</w:t>
      </w:r>
    </w:p>
    <w:p>
      <w:pPr>
        <w:pStyle w:val="BodyText"/>
      </w:pPr>
      <w:r>
        <w:t xml:space="preserve">The presence of MNCs and international startups in Bangkok has also created a fertile ground for cross-cultural collaboration. Engineers working with global firms have the chance to gain exposure to diverse project management styles, cutting-edge technologies (e.g., artificial intelligence, blockchain), and international standards in software development. Additionally, Thailand’s visa policies for highly skilled professionals have been relaxed in recent years, making it easier for foreign experts to contribute to the local tech scene while also providing opportunities for Thai engineers to work abroad.</w:t>
      </w:r>
    </w:p>
    <w:p>
      <w:pPr>
        <w:pStyle w:val="BodyText"/>
      </w:pPr>
      <w:r>
        <w:t xml:space="preserve">Local startups are another avenue where software engineers can make an impact. Bangkok has seen a surge in entrepreneurship, particularly in fintech and healthtech sectors. For example, companies like PromptPay (a digital payment system) and Medipal (a telehealth platform) rely heavily on software engineering talent to build scalable solutions that cater to both domestic and international markets.</w:t>
      </w:r>
    </w:p>
    <w:bookmarkEnd w:id="22"/>
    <w:bookmarkStart w:id="23" w:name="Xcfabf506a07fc731b270b85932a50d4a0ad6cb5"/>
    <w:p>
      <w:pPr>
        <w:pStyle w:val="Heading2"/>
      </w:pPr>
      <w:r>
        <w:t xml:space="preserve">Recommendations for Academic and Industry Stakeholders</w:t>
      </w:r>
    </w:p>
    <w:p>
      <w:pPr>
        <w:pStyle w:val="FirstParagraph"/>
      </w:pPr>
      <w:r>
        <w:t xml:space="preserve">To address the challenges facing software engineers in Thailand Bangkok, a multi-pronged approach involving academic institutions, industry leaders, and government agencies is necessary. First, universities should strengthen partnerships with private sector companies to ensure that curricula remain aligned with industry needs. This could include internships, collaborative research projects, and certification programs in emerging technologies such as cloud computing and machine learning.</w:t>
      </w:r>
    </w:p>
    <w:p>
      <w:pPr>
        <w:pStyle w:val="BodyText"/>
      </w:pPr>
      <w:r>
        <w:t xml:space="preserve">Second, the government must invest in infrastructure improvements to support the digital economy. This includes expanding high-speed internet access across urban areas, reducing costs for enterprise-level hardware/software licenses, and creating innovation hubs that foster collaboration between academia and industry.</w:t>
      </w:r>
    </w:p>
    <w:p>
      <w:pPr>
        <w:pStyle w:val="BodyText"/>
      </w:pPr>
      <w:r>
        <w:t xml:space="preserve">Finally, software engineers themselves should prioritize continuous learning to stay competitive in a rapidly evolving field. Participation in global coding communities (e.g., GitHub), attending international conferences, and obtaining certifications (e.g., AWS Certified Developer) can enhance career prospects while contributing to Thailand’s reputation as a tech-savvy nation.</w:t>
      </w:r>
    </w:p>
    <w:bookmarkEnd w:id="23"/>
    <w:bookmarkStart w:id="24" w:name="conclusion"/>
    <w:p>
      <w:pPr>
        <w:pStyle w:val="Heading2"/>
      </w:pPr>
      <w:r>
        <w:t xml:space="preserve">Conclusion</w:t>
      </w:r>
    </w:p>
    <w:p>
      <w:pPr>
        <w:pStyle w:val="FirstParagraph"/>
      </w:pPr>
      <w:r>
        <w:t xml:space="preserve">In conclusion, the role of software engineers in Thailand Bangkok is indispensable to the country’s digital transformation and economic resilience. While challenges such as skill gaps, cultural dynamics, and infrastructure limitations persist, the opportunities available in Bangkok’s thriving tech ecosystem make it an attractive destination for both local and international professionals. By fostering collaboration between academia, industry, and policymakers, Thailand can position itself as a regional leader in software engineering innovation—a goal that will require sustained investment in education, infrastructure, and global connectivity.</w:t>
      </w:r>
    </w:p>
    <w:p>
      <w:pPr>
        <w:pStyle w:val="BodyText"/>
      </w:pPr>
      <w:r>
        <w:t xml:space="preserve">This abstract academic document underscores the importance of understanding the unique context of software engineering in Thailand Bangkok while offering actionable insights for stakeholders aiming to contribute to its growth. The interplay between local needs and global trends highlights the need for a balanced approach that leverages both indigenous knowledge and international best practices to achieve sustainable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Engineers in Thailand Bangkok</dc:title>
  <dc:creator/>
  <dc:language>en</dc:language>
  <cp:keywords/>
  <dcterms:created xsi:type="dcterms:W3CDTF">2026-07-15T16:13:16Z</dcterms:created>
  <dcterms:modified xsi:type="dcterms:W3CDTF">2026-07-15T16:13:16Z</dcterms:modified>
</cp:coreProperties>
</file>

<file path=docProps/custom.xml><?xml version="1.0" encoding="utf-8"?>
<Properties xmlns="http://schemas.openxmlformats.org/officeDocument/2006/custom-properties" xmlns:vt="http://schemas.openxmlformats.org/officeDocument/2006/docPropsVTypes"/>
</file>