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41625b767765f0ecbecadc9f10b68a1af6643e8"/>
    <w:p>
      <w:pPr>
        <w:pStyle w:val="Heading1"/>
      </w:pPr>
      <w:r>
        <w:t xml:space="preserve">Abstract Academic Document: The Role and Challenges of the Special Education Teacher in Argentina, Buenos Aires</w:t>
      </w:r>
    </w:p>
    <w:p>
      <w:pPr>
        <w:pStyle w:val="FirstParagraph"/>
      </w:pPr>
      <w:r>
        <w:rPr>
          <w:bCs/>
          <w:b/>
        </w:rPr>
        <w:t xml:space="preserve">Keywords:</w:t>
      </w:r>
      <w:r>
        <w:t xml:space="preserve"> </w:t>
      </w:r>
      <w:r>
        <w:t xml:space="preserve">Abstract academic, Special Education Teacher, Argentina Buenos Aires.</w:t>
      </w:r>
    </w:p>
    <w:bookmarkStart w:id="20" w:name="introduction"/>
    <w:p>
      <w:pPr>
        <w:pStyle w:val="Heading2"/>
      </w:pPr>
      <w:r>
        <w:t xml:space="preserve">Introduction</w:t>
      </w:r>
    </w:p>
    <w:p>
      <w:pPr>
        <w:pStyle w:val="FirstParagraph"/>
      </w:pPr>
      <w:r>
        <w:t xml:space="preserve">The role of the special education teacher has become increasingly vital in contemporary educational systems worldwide. In Argentina, particularly in the capital city of Buenos Aires, this profession is central to addressing the diverse needs of students with disabilities, learning difficulties, or neurodivergent conditions. This abstract academic document explores the unique challenges and contributions of special education teachers operating within the Argentine context, emphasizing their critical role in fostering inclusive education policies. The discussion focuses on how these educators navigate both institutional frameworks and socio-cultural dynamics in Buenos Aires to ensure equitable access to quality education for all learners.</w:t>
      </w:r>
    </w:p>
    <w:bookmarkEnd w:id="20"/>
    <w:bookmarkStart w:id="21" w:name="X3f37a3626179eed4eb3cfbbf5580fd99f229253"/>
    <w:p>
      <w:pPr>
        <w:pStyle w:val="Heading2"/>
      </w:pPr>
      <w:r>
        <w:t xml:space="preserve">The Context of Special Education in Argentina, Buenos Aires</w:t>
      </w:r>
    </w:p>
    <w:p>
      <w:pPr>
        <w:pStyle w:val="FirstParagraph"/>
      </w:pPr>
      <w:r>
        <w:t xml:space="preserve">Argentina has progressively integrated inclusive education into its national curriculum, aligning with global standards such as the United Nations Convention on the Rights of Persons with Disabilities (UNCRPD). However, implementation varies significantly between urban and rural areas. In Buenos Aires, where approximately 1.5 million students attend public schools, the demand for specialized educational services has surged due to increased awareness of developmental disorders and mental health challenges among children. The Special Education Teacher in this region must operate within a complex landscape that includes statutory obligations, cultural expectations, and resource limitations.</w:t>
      </w:r>
    </w:p>
    <w:p>
      <w:pPr>
        <w:pStyle w:val="BodyText"/>
      </w:pPr>
      <w:r>
        <w:t xml:space="preserve">The Buenos Aires education system mandates that all schools accommodate students with special needs through either integrated classrooms or specialized units. This policy places a heightened responsibility on special education teachers to collaborate with general educators, psychologists, speech therapists, and social workers to create individualized learning plans (IEPs). These professionals must also navigate bureaucratic hurdles and funding constraints while ensuring that their pedagogical strategies align with the National Curriculum for Inclusive Education.</w:t>
      </w:r>
    </w:p>
    <w:bookmarkEnd w:id="21"/>
    <w:bookmarkStart w:id="22" w:name="Xed32a330f852a40e9aba66406201ad9bc1b715b"/>
    <w:p>
      <w:pPr>
        <w:pStyle w:val="Heading2"/>
      </w:pPr>
      <w:r>
        <w:t xml:space="preserve">Challenges Faced by Special Education Teachers in Buenos Aires</w:t>
      </w:r>
    </w:p>
    <w:p>
      <w:pPr>
        <w:pStyle w:val="FirstParagraph"/>
      </w:pPr>
      <w:r>
        <w:t xml:space="preserve">Special education teachers in Buenos Aires encounter multifaceted challenges, including insufficient training, lack of standardized diagnostic tools, and inconsistent access to assistive technologies. While Argentina’s Ministry of Education provides guidelines for inclusive practices, the implementation often depends on local authorities’ capacity and commitment. For instance, many public schools in Buenos Aires lack dedicated spaces or materials tailored to students with autism spectrum disorder (ASD) or attention deficit hyperactivity disorder (ADHD). This disparity forces teachers to improvise solutions using limited resources.</w:t>
      </w:r>
    </w:p>
    <w:p>
      <w:pPr>
        <w:pStyle w:val="BodyText"/>
      </w:pPr>
      <w:r>
        <w:t xml:space="preserve">Additionally, socio-economic disparities exacerbate the difficulties faced by these educators. Students from low-income families in Buenos Aires often experience delays in early intervention services, compounding their academic struggles. Special education teachers must also manage the emotional and psychological toll of working with students who face chronic barriers to learning, including stigma and societal prejudice.</w:t>
      </w:r>
    </w:p>
    <w:bookmarkEnd w:id="22"/>
    <w:bookmarkStart w:id="23" w:name="strategies-for-effective-practice"/>
    <w:p>
      <w:pPr>
        <w:pStyle w:val="Heading2"/>
      </w:pPr>
      <w:r>
        <w:t xml:space="preserve">Strategies for Effective Practice</w:t>
      </w:r>
    </w:p>
    <w:p>
      <w:pPr>
        <w:pStyle w:val="FirstParagraph"/>
      </w:pPr>
      <w:r>
        <w:t xml:space="preserve">To overcome these challenges, special education teachers in Buenos Aires employ a range of innovative strategies. These include leveraging digital tools such as interactive software and virtual reality simulations to support sensory integration therapy for students with ASD. Collaborative models, such as co-teaching arrangements with general educators, have also gained traction in urban schools like those in the San Telmo district. Furthermore, professional development programs offered by institutions like the Universidad de Buenos Aires (UBA) provide teachers with training in trauma-informed pedagogy and culturally responsive teaching.</w:t>
      </w:r>
    </w:p>
    <w:p>
      <w:pPr>
        <w:pStyle w:val="BodyText"/>
      </w:pPr>
      <w:r>
        <w:t xml:space="preserve">Community engagement is another critical strategy. Special education teachers often partner with NGOs and local health centers to secure additional resources for students, such as speech therapy sessions or vocational training opportunities. These initiatives reflect a growing recognition of the need for interdisciplinary approaches to special education in Buenos Aires.</w:t>
      </w:r>
    </w:p>
    <w:bookmarkEnd w:id="23"/>
    <w:bookmarkStart w:id="24" w:name="Xef2ab479088f4ddf7730cf93ad341c9f8b55916"/>
    <w:p>
      <w:pPr>
        <w:pStyle w:val="Heading2"/>
      </w:pPr>
      <w:r>
        <w:t xml:space="preserve">The Impact of Special Education Teachers on Argentina’s Education System</w:t>
      </w:r>
    </w:p>
    <w:p>
      <w:pPr>
        <w:pStyle w:val="FirstParagraph"/>
      </w:pPr>
      <w:r>
        <w:t xml:space="preserve">The work of special education teachers in Buenos Aires has significant implications for the broader Argentine education system. By advocating for inclusive classrooms, these educators contribute to reducing the stigmatization of students with disabilities and promoting social cohesion. Their efforts also align with Argentina’s national goal of achieving a 100% literacy rate by 2030, as special education teachers play a pivotal role in supporting students who are at risk of falling behind.</w:t>
      </w:r>
    </w:p>
    <w:p>
      <w:pPr>
        <w:pStyle w:val="BodyText"/>
      </w:pPr>
      <w:r>
        <w:t xml:space="preserve">Moreover, the success of inclusive education models in Buenos Aires has influenced policy discussions at the provincial and national levels. For example, recent amendments to Argentina’s Law on Special Education (Law 24.901) now emphasize the need for greater investment in teacher training and infrastructure for special education units. These changes underscore the growing recognition of the Special Education Teacher as a key actor in shaping educational equity.</w:t>
      </w:r>
    </w:p>
    <w:bookmarkEnd w:id="24"/>
    <w:bookmarkStart w:id="25" w:name="Xeb9baac23ef7826ed7063fb2f9a0b67053c20fd"/>
    <w:p>
      <w:pPr>
        <w:pStyle w:val="Heading2"/>
      </w:pPr>
      <w:r>
        <w:t xml:space="preserve">Professional Development and Future Directions</w:t>
      </w:r>
    </w:p>
    <w:p>
      <w:pPr>
        <w:pStyle w:val="FirstParagraph"/>
      </w:pPr>
      <w:r>
        <w:t xml:space="preserve">To sustain progress, it is imperative to prioritize the professional development of special education teachers in Buenos Aires. This includes expanding access to advanced certification programs, fostering research collaborations between universities and schools, and integrating emerging technologies into teacher training curricula. Additionally, addressing systemic issues such as underfunding and staff shortages requires sustained advocacy from both educators and policymakers.</w:t>
      </w:r>
    </w:p>
    <w:p>
      <w:pPr>
        <w:pStyle w:val="BodyText"/>
      </w:pPr>
      <w:r>
        <w:t xml:space="preserve">Looking ahead, the role of the Special Education Teacher in Argentina’s capital will likely evolve alongside advancements in neuroscience, artificial intelligence (AI), and global best practices in special education. As Buenos Aires continues to grow as a hub for innovation and inclusion, these educators will remain at the forefront of transforming educational landscapes to meet the needs of an increasingly diverse student population.</w:t>
      </w:r>
    </w:p>
    <w:bookmarkEnd w:id="25"/>
    <w:bookmarkStart w:id="26" w:name="conclusion"/>
    <w:p>
      <w:pPr>
        <w:pStyle w:val="Heading2"/>
      </w:pPr>
      <w:r>
        <w:t xml:space="preserve">Conclusion</w:t>
      </w:r>
    </w:p>
    <w:p>
      <w:pPr>
        <w:pStyle w:val="FirstParagraph"/>
      </w:pPr>
      <w:r>
        <w:t xml:space="preserve">In conclusion, the Special Education Teacher in Argentina, Buenos Aires operates within a dynamic and often challenging environment. Their contributions are indispensable to achieving inclusive education goals and addressing the unique needs of students with disabilities. By navigating institutional constraints, socio-cultural barriers, and resource limitations, these educators exemplify resilience and innovation. As Argentina advances its commitment to educational equity, the Special Education Teacher remains a cornerstone of progress in Buenos Aires and beyond.</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Argentina, Buenos Aires</dc:title>
  <dc:creator/>
  <dc:language>en</dc:language>
  <cp:keywords/>
  <dcterms:created xsi:type="dcterms:W3CDTF">2026-07-23T16:19:23Z</dcterms:created>
  <dcterms:modified xsi:type="dcterms:W3CDTF">2026-07-23T16:19:23Z</dcterms:modified>
</cp:coreProperties>
</file>

<file path=docProps/custom.xml><?xml version="1.0" encoding="utf-8"?>
<Properties xmlns="http://schemas.openxmlformats.org/officeDocument/2006/custom-properties" xmlns:vt="http://schemas.openxmlformats.org/officeDocument/2006/docPropsVTypes"/>
</file>