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109de67f7cf636fe07bb9a883de0e5f339963a0"/>
    <w:p>
      <w:pPr>
        <w:pStyle w:val="Heading1"/>
      </w:pPr>
      <w:r>
        <w:t xml:space="preserve">Abstract Academic Document on Special Education Teacher in Australia Brisbane</w:t>
      </w:r>
    </w:p>
    <w:p>
      <w:pPr>
        <w:pStyle w:val="FirstParagraph"/>
      </w:pPr>
      <w:r>
        <w:rPr>
          <w:bCs/>
          <w:b/>
        </w:rPr>
        <w:t xml:space="preserve">Introduction:</w:t>
      </w:r>
    </w:p>
    <w:p>
      <w:pPr>
        <w:pStyle w:val="BodyText"/>
      </w:pPr>
      <w:r>
        <w:t xml:space="preserve">In the context of Australia Brisbane, the role of a Special Education Teacher is increasingly vital due to the growing diversity and inclusion demands within educational systems. As an academic abstract, this document explores how Special Education Teachers in Australia Brisbane navigate challenges such as socio-cultural dynamics, policy frameworks, and resource allocation while ensuring equitable access to quality education for students with disabilities or special needs. The significance of these educators lies not only in their pedagogical expertise but also in their ability to adapt curricula and foster inclusive environments tailored to the unique needs of learners. Australia Brisbane serves as a microcosm of broader national trends, where Special Education Teachers must align with federal and state educational mandates while addressing local community-specific requirements.</w:t>
      </w:r>
    </w:p>
    <w:p>
      <w:pPr>
        <w:pStyle w:val="BodyText"/>
      </w:pPr>
      <w:r>
        <w:rPr>
          <w:bCs/>
          <w:b/>
        </w:rPr>
        <w:t xml:space="preserve">The Role and Responsibilities of a Special Education Teacher in Australia Brisbane:</w:t>
      </w:r>
    </w:p>
    <w:p>
      <w:pPr>
        <w:pStyle w:val="BodyText"/>
      </w:pPr>
      <w:r>
        <w:t xml:space="preserve">A Special Education Teacher in Australia Brisbane is tasked with delivering individualized instruction to students who require specialized support due to physical, cognitive, emotional, or behavioral challenges. This role demands a deep understanding of educational psychology, differentiated instruction strategies, and collaboration with multidisciplinary teams such as speech therapists, occupational therapists, and psychologists. In Brisbane’s schools—ranging from primary to secondary levels—Special Education Teachers often work within mainstream classrooms as part of an inclusive education model or in dedicated special needs programs. Their responsibilities include developing Individualized Education Programs (IEPs), modifying curricula to meet diverse learning styles, and providing ongoing assessments to monitor student progress. The importance of these professionals is underscored by Australia’s commitment to the United Nations Convention on the Rights of Persons with Disabilities (UNCRPD), which emphasizes equal opportunities in education.</w:t>
      </w:r>
    </w:p>
    <w:p>
      <w:pPr>
        <w:pStyle w:val="BodyText"/>
      </w:pPr>
      <w:r>
        <w:rPr>
          <w:bCs/>
          <w:b/>
        </w:rPr>
        <w:t xml:space="preserve">Challenges and Opportunities Faced by Special Education Teachers in Australia Brisbane:</w:t>
      </w:r>
    </w:p>
    <w:p>
      <w:pPr>
        <w:pStyle w:val="BodyText"/>
      </w:pPr>
      <w:r>
        <w:t xml:space="preserve">While Special Education Teachers in Australia Brisbane contribute significantly to educational equity, they face multifaceted challenges. One prominent issue is the shortage of trained professionals, exacerbated by high workloads and limited funding for special education programs. In Brisbane, urban schools often grapple with overcrowded classrooms, making it difficult to provide individualized attention to students with disabilities. Additionally, disparities in resource allocation between public and private institutions create inequities in access to specialized tools such as assistive technology or sensory rooms. However, these challenges are accompanied by opportunities for innovation. For instance, the Queensland Department of Education has initiated programs like the</w:t>
      </w:r>
      <w:r>
        <w:t xml:space="preserve"> </w:t>
      </w:r>
      <w:r>
        <w:rPr>
          <w:iCs/>
          <w:i/>
        </w:rPr>
        <w:t xml:space="preserve">Brisbane Special Needs Support Network</w:t>
      </w:r>
      <w:r>
        <w:t xml:space="preserve">, which encourages collaboration among educators, parents, and community organizations to enhance support systems. Furthermore, advancements in digital learning platforms offer new avenues for personalized instruction and remote accessibility.</w:t>
      </w:r>
    </w:p>
    <w:p>
      <w:pPr>
        <w:pStyle w:val="BodyText"/>
      </w:pPr>
      <w:r>
        <w:rPr>
          <w:bCs/>
          <w:b/>
        </w:rPr>
        <w:t xml:space="preserve">Educational Policies and Practices in Brisbane Schools:</w:t>
      </w:r>
    </w:p>
    <w:p>
      <w:pPr>
        <w:pStyle w:val="BodyText"/>
      </w:pPr>
      <w:r>
        <w:t xml:space="preserve">The educational landscape in Australia Brisbane is shaped by both national legislation and local policies that govern special education. Under the Australian Government’s Disability Standards for Education (2005), all schools must ensure that students with disabilities have access to education on the same basis as their peers. In Brisbane, this mandate is operationalized through initiatives such as</w:t>
      </w:r>
      <w:r>
        <w:t xml:space="preserve"> </w:t>
      </w:r>
      <w:r>
        <w:rPr>
          <w:iCs/>
          <w:i/>
        </w:rPr>
        <w:t xml:space="preserve">Brisbane’s Inclusive Schools Program</w:t>
      </w:r>
      <w:r>
        <w:t xml:space="preserve">, which provides funding for infrastructure upgrades and training for educators. Local policies also emphasize early intervention strategies, ensuring that students receive support from the outset of their schooling journey. Moreover, schools in Brisbane are increasingly adopting Universal Design for Learning (UDL) principles, which prioritize flexibility in teaching methods to accommodate diverse learners without requiring significant modifications.</w:t>
      </w:r>
    </w:p>
    <w:p>
      <w:pPr>
        <w:pStyle w:val="BodyText"/>
      </w:pPr>
      <w:r>
        <w:rPr>
          <w:bCs/>
          <w:b/>
        </w:rPr>
        <w:t xml:space="preserve">Training and Professional Development for Special Education Teachers in Australia:</w:t>
      </w:r>
    </w:p>
    <w:p>
      <w:pPr>
        <w:pStyle w:val="BodyText"/>
      </w:pPr>
      <w:r>
        <w:t xml:space="preserve">Becoming a Special Education Teacher in Australia requires rigorous academic preparation, including a bachelor’s degree in education with specialization modules on special needs pedagogy. In Brisbane, institutions such as the University of Queensland offer postgraduate programs that focus on evidence-based practices for teaching students with disabilities. Professional development is an ongoing requirement, as educators must stay updated on emerging research and technologies in special education. The Australian Institute for Teaching and School Leadership (AITSL) sets standards for teacher competencies, including cultural competence, which is particularly relevant in Brisbane’s multicultural context. Additionally, professional learning communities (PLCs) within schools provide opportunities for Special Education Teachers to share strategies and address common challenges collaboratively.</w:t>
      </w:r>
    </w:p>
    <w:p>
      <w:pPr>
        <w:pStyle w:val="BodyText"/>
      </w:pPr>
      <w:r>
        <w:rPr>
          <w:bCs/>
          <w:b/>
        </w:rPr>
        <w:t xml:space="preserve">The Impact of Socio-Cultural Diversity on Special Education in Australia Brisbane:</w:t>
      </w:r>
    </w:p>
    <w:p>
      <w:pPr>
        <w:pStyle w:val="BodyText"/>
      </w:pPr>
      <w:r>
        <w:t xml:space="preserve">Brisbane’s diverse population, comprising Indigenous Australians, migrants, and refugees, presents both opportunities and complexities for Special Education Teachers. Cultural sensitivity is essential when addressing the unique needs of students from different backgrounds. For instance, Indigenous students may require culturally responsive teaching approaches that integrate their heritage into curricula. Similarly, refugee children often face language barriers or trauma-related challenges that necessitate trauma-informed practices. Special Education Teachers in Brisbane must navigate these dynamics while adhering to national guidelines and ensuring compliance with anti-discrimination laws such as the</w:t>
      </w:r>
      <w:r>
        <w:t xml:space="preserve"> </w:t>
      </w:r>
      <w:r>
        <w:rPr>
          <w:iCs/>
          <w:i/>
        </w:rPr>
        <w:t xml:space="preserve">Racial Discrimination Act 1975</w:t>
      </w:r>
      <w:r>
        <w:t xml:space="preserve">. This socio-cultural complexity enriches the educational environment but also demands a heightened level of adaptability and empathy from educators.</w:t>
      </w:r>
    </w:p>
    <w:p>
      <w:pPr>
        <w:pStyle w:val="BodyText"/>
      </w:pPr>
      <w:r>
        <w:rPr>
          <w:bCs/>
          <w:b/>
        </w:rPr>
        <w:t xml:space="preserve">Future Directions for Special Education in Australia Brisbane:</w:t>
      </w:r>
    </w:p>
    <w:p>
      <w:pPr>
        <w:pStyle w:val="BodyText"/>
      </w:pPr>
      <w:r>
        <w:t xml:space="preserve">Looking ahead, the role of Special Education Teachers in Australia Brisbane will be shaped by evolving societal expectations and technological advancements. There is a growing emphasis on data-driven decision-making, where teachers use learning analytics to identify students’ needs more precisely. Additionally, partnerships between schools and local health services are expected to expand, ensuring holistic support for students with complex needs. Policy reforms at both the state and federal levels may further enhance funding for special education programs in Brisbane. As an academic abstract, this document underscores the critical importance of Special Education Teachers in fostering inclusive societies while highlighting the need for sustained investment in their training and resources.</w:t>
      </w:r>
    </w:p>
    <w:p>
      <w:pPr>
        <w:pStyle w:val="BodyText"/>
      </w:pPr>
      <w:r>
        <w:rPr>
          <w:bCs/>
          <w:b/>
        </w:rPr>
        <w:t xml:space="preserve">Conclusion:</w:t>
      </w:r>
    </w:p>
    <w:p>
      <w:pPr>
        <w:pStyle w:val="BodyText"/>
      </w:pPr>
      <w:r>
        <w:t xml:space="preserve">In conclusion, Special Education Teachers play a foundational role in Australia Brisbane’s educational ecosystem. Their work is integral to achieving equity, inclusion, and excellence in education for all students. By addressing systemic challenges through policy advocacy, innovative pedagogical practices, and community engagement, these educators contribute to the broader vision of a just and supportive society. As the needs of learners with disabilities continue to evolve, so too must the strategies and support systems that empower Special Education Teachers in Australia Brisbane.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Australia Brisbane</dc:title>
  <dc:creator/>
  <dc:language>en</dc:language>
  <cp:keywords/>
  <dcterms:created xsi:type="dcterms:W3CDTF">2026-07-23T09:40:20Z</dcterms:created>
  <dcterms:modified xsi:type="dcterms:W3CDTF">2026-07-23T09:40:20Z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