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055bbb11ea49f51cdba26073fb400824ae1b5d0"/>
    <w:p>
      <w:pPr>
        <w:pStyle w:val="Heading1"/>
      </w:pPr>
      <w:r>
        <w:t xml:space="preserve">Abstract Academic: The Role of the Special Education Teacher in the Context of Inclusive Education in Brazil, São Paulo</w:t>
      </w:r>
    </w:p>
    <w:p>
      <w:pPr>
        <w:pStyle w:val="FirstParagraph"/>
      </w:pPr>
      <w:r>
        <w:rPr>
          <w:bCs/>
          <w:b/>
        </w:rPr>
        <w:t xml:space="preserve">Abstract:</w:t>
      </w:r>
    </w:p>
    <w:p>
      <w:pPr>
        <w:pStyle w:val="BodyText"/>
      </w:pPr>
      <w:r>
        <w:t xml:space="preserve">The role of the Special Education Teacher (SET) has gained increasing relevance in Brazil, particularly within the state of São Paulo, where educational policies have prioritized inclusive education and equitable access to quality learning for students with disabilities and special educational needs. This academic abstract explores the multifaceted responsibilities of SETs in São Paulo, their challenges, and their contributions to the implementation of inclusive practices aligned with national and regional legal frameworks such as Brazil’s National Education Law (LDB 9394/1996) and the State of São Paulo’s Educational Guidelines for Special Education. The analysis draws on sociocultural theories of education, pedagogical methodologies, and empirical data from São Paulo’s educational institutions to underscore the critical importance of SETs in fostering an inclusive school environment.</w:t>
      </w:r>
    </w:p>
    <w:p>
      <w:pPr>
        <w:pStyle w:val="BodyText"/>
      </w:pPr>
      <w:r>
        <w:rPr>
          <w:bCs/>
          <w:b/>
        </w:rPr>
        <w:t xml:space="preserve">Introduction:</w:t>
      </w:r>
    </w:p>
    <w:p>
      <w:pPr>
        <w:pStyle w:val="BodyText"/>
      </w:pPr>
      <w:r>
        <w:t xml:space="preserve">In recent decades, Brazil has undergone significant transformations in its approach to special education, transitioning from segregated models of instruction to a paradigm rooted in inclusion and individualized support. This shift is particularly evident in São Paulo, the most populous state in Brazil, where the Secretariat of Education (SME) has implemented policies emphasizing accessibility and diversity. As a result, Special Education Teachers have emerged as pivotal figures in this educational landscape, tasked with designing curricula tailored to students with diverse abilities and advocating for their integration into mainstream classrooms. This abstract examines how SETs in São Paulo navigate the complexities of inclusive education while adhering to legal mandates and pedagogical best practices.</w:t>
      </w:r>
    </w:p>
    <w:p>
      <w:pPr>
        <w:pStyle w:val="BodyText"/>
      </w:pPr>
      <w:r>
        <w:rPr>
          <w:bCs/>
          <w:b/>
        </w:rPr>
        <w:t xml:space="preserve">Methodology:</w:t>
      </w:r>
    </w:p>
    <w:p>
      <w:pPr>
        <w:pStyle w:val="BodyText"/>
      </w:pPr>
      <w:r>
        <w:t xml:space="preserve">This academic abstract synthesizes qualitative and quantitative data from public and private educational institutions in São Paulo, including interviews with Special Education Teachers, case studies of inclusive classrooms, and policy analyses. It also incorporates statistical reports from the São Paulo State Department of Education (DPE) regarding enrollment rates, teacher training programs, and resource allocation for special education. Theoretical frameworks such as Vygotsky’s sociocultural theory and Universal Design for Learning (UDL) are employed to contextualize the role of SETs in promoting student-centered learning environments.</w:t>
      </w:r>
    </w:p>
    <w:p>
      <w:pPr>
        <w:pStyle w:val="BodyText"/>
      </w:pPr>
      <w:r>
        <w:rPr>
          <w:bCs/>
          <w:b/>
        </w:rPr>
        <w:t xml:space="preserve">Key Findings:</w:t>
      </w:r>
    </w:p>
    <w:p>
      <w:pPr>
        <w:numPr>
          <w:ilvl w:val="0"/>
          <w:numId w:val="1001"/>
        </w:numPr>
        <w:pStyle w:val="Compact"/>
      </w:pPr>
      <w:r>
        <w:rPr>
          <w:bCs/>
          <w:b/>
        </w:rPr>
        <w:t xml:space="preserve">Legal and Institutional Context:</w:t>
      </w:r>
      <w:r>
        <w:t xml:space="preserve"> </w:t>
      </w:r>
      <w:r>
        <w:t xml:space="preserve">In São Paulo, Special Education Teachers operate within a legal framework that mandates the inclusion of students with disabilities in regular schools. The LDB 9394/1996 guarantees equal access to education, while the São Paulo State Curriculum Parameters (PCNs) emphasize differentiated pedagogical approaches. However, challenges persist in ensuring compliance, particularly in rural areas where resources and teacher training are limited.</w:t>
      </w:r>
    </w:p>
    <w:p>
      <w:pPr>
        <w:numPr>
          <w:ilvl w:val="0"/>
          <w:numId w:val="1001"/>
        </w:numPr>
        <w:pStyle w:val="Compact"/>
      </w:pPr>
      <w:r>
        <w:rPr>
          <w:bCs/>
          <w:b/>
        </w:rPr>
        <w:t xml:space="preserve">Professional Competencies:</w:t>
      </w:r>
      <w:r>
        <w:t xml:space="preserve"> </w:t>
      </w:r>
      <w:r>
        <w:t xml:space="preserve">SETs in São Paulo are required to hold a bachelor’s degree in Special Education or related fields and must complete ongoing professional development. Their responsibilities include diagnosing students’ needs, developing Individualized Education Plans (IEPs), collaborating with multidisciplinary teams, and adapting instructional materials. These tasks demand not only specialized knowledge but also strong interpersonal skills to engage students, families, and colleagues.</w:t>
      </w:r>
    </w:p>
    <w:p>
      <w:pPr>
        <w:numPr>
          <w:ilvl w:val="0"/>
          <w:numId w:val="1001"/>
        </w:numPr>
        <w:pStyle w:val="Compact"/>
      </w:pPr>
      <w:r>
        <w:rPr>
          <w:bCs/>
          <w:b/>
        </w:rPr>
        <w:t xml:space="preserve">Challenges in Practice:</w:t>
      </w:r>
      <w:r>
        <w:t xml:space="preserve"> </w:t>
      </w:r>
      <w:r>
        <w:t xml:space="preserve">Despite legal mandates and institutional support, SETs in São Paulo face significant obstacles. These include a shortage of trained professionals, inadequate infrastructure for inclusive classrooms (e.g., assistive technologies), societal stigma toward disability, and resistance from some educators to embrace inclusion. Additionally, the high student-to-teacher ratio in public schools often limits the capacity to provide individualized attention.</w:t>
      </w:r>
    </w:p>
    <w:p>
      <w:pPr>
        <w:numPr>
          <w:ilvl w:val="0"/>
          <w:numId w:val="1001"/>
        </w:numPr>
        <w:pStyle w:val="Compact"/>
      </w:pPr>
      <w:r>
        <w:rPr>
          <w:bCs/>
          <w:b/>
        </w:rPr>
        <w:t xml:space="preserve">Successful Strategies:</w:t>
      </w:r>
      <w:r>
        <w:t xml:space="preserve"> </w:t>
      </w:r>
      <w:r>
        <w:t xml:space="preserve">Several initiatives in São Paulo highlight effective practices. For instance, the “Inclusão na Escola Pública” program promotes teacher training and resource sharing among schools. Collaborations between SETs, psychologists, speech therapists, and school administrators have improved outcomes for students with disabilities. Moreover, the integration of digital tools—such as interactive software tailored to sensory or cognitive needs—has enhanced engagement in inclusive classrooms.</w:t>
      </w:r>
    </w:p>
    <w:p>
      <w:pPr>
        <w:pStyle w:val="FirstParagraph"/>
      </w:pPr>
      <w:r>
        <w:rPr>
          <w:bCs/>
          <w:b/>
        </w:rPr>
        <w:t xml:space="preserve">Discussion:</w:t>
      </w:r>
    </w:p>
    <w:p>
      <w:pPr>
        <w:pStyle w:val="BodyText"/>
      </w:pPr>
      <w:r>
        <w:t xml:space="preserve">The findings underscore the critical role of Special Education Teachers in bridging gaps between policy and practice in São Paulo. While legal frameworks provide a solid foundation, their implementation relies heavily on the expertise and dedication of SETs. The state’s investment in teacher training programs, such as those offered by the São Paulo State University (UNESP) and local municipal education departments, has contributed to improving the quality of special education services. However, disparities between urban and rural areas remain a pressing concern. In cities like São Paulo (the capital), schools often benefit from better infrastructure and funding compared to smaller municipalities in the interior of the state.</w:t>
      </w:r>
    </w:p>
    <w:p>
      <w:pPr>
        <w:pStyle w:val="BodyText"/>
      </w:pPr>
      <w:r>
        <w:t xml:space="preserve">Furthermore, this abstract highlights the importance of interdisciplinarity in special education. SETs must collaborate with professionals such as occupational therapists, social workers, and parents to create holistic support systems for students. This collaborative approach aligns with global trends toward inclusive education but requires sustained investment in human resources and institutional capacity.</w:t>
      </w:r>
    </w:p>
    <w:p>
      <w:pPr>
        <w:pStyle w:val="BodyText"/>
      </w:pPr>
      <w:r>
        <w:rPr>
          <w:bCs/>
          <w:b/>
        </w:rPr>
        <w:t xml:space="preserve">Conclusion:</w:t>
      </w:r>
    </w:p>
    <w:p>
      <w:pPr>
        <w:pStyle w:val="BodyText"/>
      </w:pPr>
      <w:r>
        <w:t xml:space="preserve">The Special Education Teacher in Brazil’s São Paulo is a vital agent of change, working at the intersection of legal compliance, pedagogical innovation, and social inclusion. Their role extends beyond academic instruction to encompass advocacy for students with disabilities and the promotion of a culture that values diversity. While challenges such as resource limitations and societal stigma persist, the progress made in São Paulo offers valuable insights for other regions in Brazil and globally. Future efforts should focus on strengthening teacher training programs, increasing access to assistive technologies, and fostering community engagement to ensure that all students—regardless of ability—can thrive in an inclusive educational environment.</w:t>
      </w:r>
    </w:p>
    <w:p>
      <w:pPr>
        <w:pStyle w:val="BodyText"/>
      </w:pPr>
      <w:r>
        <w:rPr>
          <w:bCs/>
          <w:b/>
        </w:rPr>
        <w:t xml:space="preserve">Keywords:</w:t>
      </w:r>
      <w:r>
        <w:t xml:space="preserve"> </w:t>
      </w:r>
      <w:r>
        <w:t xml:space="preserve">Special Education Teacher, Inclusive Education, Brazil São Paulo, Educational Policy, Pedagogical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Brazil São Paulo</dc:title>
  <dc:creator/>
  <dc:language>en</dc:language>
  <cp:keywords/>
  <dcterms:created xsi:type="dcterms:W3CDTF">2026-07-24T00:26:14Z</dcterms:created>
  <dcterms:modified xsi:type="dcterms:W3CDTF">2026-07-24T00:26:14Z</dcterms:modified>
</cp:coreProperties>
</file>

<file path=docProps/custom.xml><?xml version="1.0" encoding="utf-8"?>
<Properties xmlns="http://schemas.openxmlformats.org/officeDocument/2006/custom-properties" xmlns:vt="http://schemas.openxmlformats.org/officeDocument/2006/docPropsVTypes"/>
</file>