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ed55dd80d3ceeaae175af9e0b809457299461b"/>
    <w:p>
      <w:pPr>
        <w:pStyle w:val="Heading1"/>
      </w:pPr>
      <w:r>
        <w:t xml:space="preserve">Abstract Academic: The Role of the Special Education Teacher in Inclusive Education Systems in France, Paris</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Special Education Teacher</w:t>
      </w:r>
      <w:r>
        <w:t xml:space="preserve"> </w:t>
      </w:r>
      <w:r>
        <w:t xml:space="preserve">within the framework of inclusive education systems in</w:t>
      </w:r>
      <w:r>
        <w:t xml:space="preserve"> </w:t>
      </w:r>
      <w:r>
        <w:rPr>
          <w:bCs/>
          <w:b/>
        </w:rPr>
        <w:t xml:space="preserve">France, Paris</w:t>
      </w:r>
      <w:r>
        <w:t xml:space="preserve">. It examines the legal, cultural, and pedagogical dimensions that define this profession in a region characterized by its commitment to accessibility, equity, and innovation in education. The study highlights the responsibilities of Special Education Teachers (Maîtres à Domicile or Educateurs Spécialisés) in addressing the diverse needs of students with disabilities or learning difficulties while adhering to French educational policies such as the</w:t>
      </w:r>
      <w:r>
        <w:t xml:space="preserve"> </w:t>
      </w:r>
      <w:r>
        <w:rPr>
          <w:iCs/>
          <w:i/>
        </w:rPr>
        <w:t xml:space="preserve">Loi du 11 février 2005</w:t>
      </w:r>
      <w:r>
        <w:t xml:space="preserve"> </w:t>
      </w:r>
      <w:r>
        <w:t xml:space="preserve">on equality and access to education for people with disabilities. Through an analysis of institutional frameworks, teaching methodologies, and socio-cultural contexts in Paris, this abstract underscores the significance of Special Education Teachers in fostering inclusive learning environments that align with national priorities for educational reform. The document also identifies challenges faced by educators in urban settings like Paris, including resource allocation, interprofessional collaboration, and the integration of technology to support individualized learning plans. By contextualizing these aspects within the unique socio-political landscape of France’s capital, this abstract provides a comprehensive overview of how Special Education Teachers contribute to the realization of inclusive education as a cornerstone of modern pedagogy in</w:t>
      </w:r>
      <w:r>
        <w:t xml:space="preserve"> </w:t>
      </w:r>
      <w:r>
        <w:rPr>
          <w:bCs/>
          <w:b/>
        </w:rPr>
        <w:t xml:space="preserve">France, Paris</w:t>
      </w:r>
      <w:r>
        <w:t xml:space="preserve">.</w:t>
      </w:r>
    </w:p>
    <w:bookmarkStart w:id="20" w:name="X97f339eaee494412f2375879866d2eb15187322"/>
    <w:p>
      <w:pPr>
        <w:pStyle w:val="Heading2"/>
      </w:pPr>
      <w:r>
        <w:t xml:space="preserve">The Legal and Institutional Framework for Special Education in France, Paris</w:t>
      </w:r>
    </w:p>
    <w:p>
      <w:pPr>
        <w:pStyle w:val="FirstParagraph"/>
      </w:pPr>
      <w:r>
        <w:rPr>
          <w:bCs/>
          <w:b/>
        </w:rPr>
        <w:t xml:space="preserve">Special Education Teachers</w:t>
      </w:r>
      <w:r>
        <w:t xml:space="preserve"> </w:t>
      </w:r>
      <w:r>
        <w:t xml:space="preserve">in</w:t>
      </w:r>
      <w:r>
        <w:t xml:space="preserve"> </w:t>
      </w:r>
      <w:r>
        <w:rPr>
          <w:bCs/>
          <w:b/>
        </w:rPr>
        <w:t xml:space="preserve">France, Paris</w:t>
      </w:r>
      <w:r>
        <w:t xml:space="preserve">, operate within a robust legal framework designed to ensure equal access to education for all students. The French Constitution of 1958 explicitly guarantees the right to education without discrimination, and this principle is further reinforced by the</w:t>
      </w:r>
      <w:r>
        <w:t xml:space="preserve"> </w:t>
      </w:r>
      <w:r>
        <w:rPr>
          <w:iCs/>
          <w:i/>
        </w:rPr>
        <w:t xml:space="preserve">Educational Code (Code de l'éducation)</w:t>
      </w:r>
      <w:r>
        <w:t xml:space="preserve">, which outlines specific provisions for students with disabilities. In Paris, schools are required to implement inclusive education policies in accordance with the</w:t>
      </w:r>
      <w:r>
        <w:t xml:space="preserve"> </w:t>
      </w:r>
      <w:r>
        <w:rPr>
          <w:iCs/>
          <w:i/>
        </w:rPr>
        <w:t xml:space="preserve">Loi du 11 février 2005</w:t>
      </w:r>
      <w:r>
        <w:t xml:space="preserve">, which mandates that educational institutions adapt their pedagogical approaches to accommodate diverse learning needs. This law emphasizes the integration of students with disabilities into mainstream classrooms, a practice known as</w:t>
      </w:r>
      <w:r>
        <w:t xml:space="preserve"> </w:t>
      </w:r>
      <w:r>
        <w:rPr>
          <w:iCs/>
          <w:i/>
        </w:rPr>
        <w:t xml:space="preserve">accompagnement individualisé</w:t>
      </w:r>
      <w:r>
        <w:t xml:space="preserve">, where</w:t>
      </w:r>
      <w:r>
        <w:t xml:space="preserve"> </w:t>
      </w:r>
      <w:r>
        <w:rPr>
          <w:bCs/>
          <w:b/>
        </w:rPr>
        <w:t xml:space="preserve">Special Education Teachers</w:t>
      </w:r>
      <w:r>
        <w:t xml:space="preserve"> </w:t>
      </w:r>
      <w:r>
        <w:t xml:space="preserve">collaborate with general educators to provide tailored support. Additionally, the Parisian education system adheres to the principles of</w:t>
      </w:r>
      <w:r>
        <w:t xml:space="preserve"> </w:t>
      </w:r>
      <w:r>
        <w:rPr>
          <w:iCs/>
          <w:i/>
        </w:rPr>
        <w:t xml:space="preserve">InCLUSIF (Inclusive School)</w:t>
      </w:r>
      <w:r>
        <w:t xml:space="preserve">, an initiative promoted by the French Ministry of Education to enhance inclusion through teacher training, classroom resources, and community engagement. The institutional framework also includes the role of</w:t>
      </w:r>
      <w:r>
        <w:t xml:space="preserve"> </w:t>
      </w:r>
      <w:r>
        <w:rPr>
          <w:iCs/>
          <w:i/>
        </w:rPr>
        <w:t xml:space="preserve">Centres Ressources et d’Évaluation des Enfants en Difficulté (CREEAD)</w:t>
      </w:r>
      <w:r>
        <w:t xml:space="preserve">, which provide diagnostic assessments and guidance for educators in Paris. These structures collectively define the responsibilities of</w:t>
      </w:r>
      <w:r>
        <w:t xml:space="preserve"> </w:t>
      </w:r>
      <w:r>
        <w:rPr>
          <w:bCs/>
          <w:b/>
        </w:rPr>
        <w:t xml:space="preserve">Special Education Teachers</w:t>
      </w:r>
      <w:r>
        <w:t xml:space="preserve">, who must navigate bureaucratic processes, legal mandates, and pedagogical innovation to meet the needs of their students.</w:t>
      </w:r>
    </w:p>
    <w:bookmarkEnd w:id="20"/>
    <w:bookmarkStart w:id="21" w:name="X104b58071830614055a341a060699e2a532684c"/>
    <w:p>
      <w:pPr>
        <w:pStyle w:val="Heading2"/>
      </w:pPr>
      <w:r>
        <w:t xml:space="preserve">The Pedagogical Role of Special Education Teachers in Parisian Schools</w:t>
      </w:r>
    </w:p>
    <w:p>
      <w:pPr>
        <w:pStyle w:val="FirstParagraph"/>
      </w:pPr>
      <w:r>
        <w:t xml:space="preserve">In</w:t>
      </w:r>
      <w:r>
        <w:t xml:space="preserve"> </w:t>
      </w:r>
      <w:r>
        <w:rPr>
          <w:bCs/>
          <w:b/>
        </w:rPr>
        <w:t xml:space="preserve">France, Paris</w:t>
      </w:r>
      <w:r>
        <w:t xml:space="preserve">,</w:t>
      </w:r>
      <w:r>
        <w:t xml:space="preserve"> </w:t>
      </w:r>
      <w:r>
        <w:rPr>
          <w:bCs/>
          <w:b/>
        </w:rPr>
        <w:t xml:space="preserve">Special Education Teachers</w:t>
      </w:r>
      <w:r>
        <w:t xml:space="preserve"> </w:t>
      </w:r>
      <w:r>
        <w:t xml:space="preserve">serve as critical mediators between educational institutions and students with diverse learning requirements. Their responsibilities encompass a wide range of activities, from diagnosing individual needs through psychological and pedagogical assessments to designing customized teaching strategies. These educators often work in mainstream classrooms (inclusion) or specialized settings (such as</w:t>
      </w:r>
      <w:r>
        <w:t xml:space="preserve"> </w:t>
      </w:r>
      <w:r>
        <w:rPr>
          <w:iCs/>
          <w:i/>
        </w:rPr>
        <w:t xml:space="preserve">classes de l’adaptation et de la rééducation</w:t>
      </w:r>
      <w:r>
        <w:t xml:space="preserve">), depending on the severity and nature of the students’ challenges. A key aspect of their role is the development of</w:t>
      </w:r>
      <w:r>
        <w:t xml:space="preserve"> </w:t>
      </w:r>
      <w:r>
        <w:rPr>
          <w:iCs/>
          <w:i/>
        </w:rPr>
        <w:t xml:space="preserve">Pédiatrique Plan d'Accompagnement Individualisé (PAI)</w:t>
      </w:r>
      <w:r>
        <w:t xml:space="preserve">, which outlines specific educational objectives, interventions, and evaluation criteria tailored to each student’s abilities. This plan requires close collaboration with general teachers, psychologists, speech therapists, and families to ensure coherence in support. In Parisian schools,</w:t>
      </w:r>
      <w:r>
        <w:t xml:space="preserve"> </w:t>
      </w:r>
      <w:r>
        <w:rPr>
          <w:bCs/>
          <w:b/>
        </w:rPr>
        <w:t xml:space="preserve">Special Education Teachers</w:t>
      </w:r>
      <w:r>
        <w:t xml:space="preserve"> </w:t>
      </w:r>
      <w:r>
        <w:t xml:space="preserve">also play a vital role in promoting social integration through activities that foster peer relationships and reduce stigma among students with disabilities. For instance, they may organize group projects or sensory-friendly environments to enhance participation. Furthermore, their pedagogical approach often incorporates methodologies such as</w:t>
      </w:r>
      <w:r>
        <w:t xml:space="preserve"> </w:t>
      </w:r>
      <w:r>
        <w:rPr>
          <w:iCs/>
          <w:i/>
        </w:rPr>
        <w:t xml:space="preserve">méthodes Montessori</w:t>
      </w:r>
      <w:r>
        <w:t xml:space="preserve">,</w:t>
      </w:r>
      <w:r>
        <w:t xml:space="preserve"> </w:t>
      </w:r>
      <w:r>
        <w:rPr>
          <w:iCs/>
          <w:i/>
        </w:rPr>
        <w:t xml:space="preserve">pedagogie active</w:t>
      </w:r>
      <w:r>
        <w:t xml:space="preserve">, and differentiated instruction, which align with the French education system’s emphasis on autonomy and critical thinking. The integration of digital tools, such as assistive technologies (e.g., speech-to-text software or interactive whiteboards), is increasingly prioritized in Paris to support students with visual, auditory, or motor impairments.</w:t>
      </w:r>
    </w:p>
    <w:bookmarkEnd w:id="21"/>
    <w:bookmarkStart w:id="22" w:name="Xd9fed42d192f538a1dbc3a1933c849306d821e7"/>
    <w:p>
      <w:pPr>
        <w:pStyle w:val="Heading2"/>
      </w:pPr>
      <w:r>
        <w:t xml:space="preserve">Cultural and Social Dynamics Influencing Special Education in Paris</w:t>
      </w:r>
    </w:p>
    <w:p>
      <w:pPr>
        <w:pStyle w:val="FirstParagraph"/>
      </w:pPr>
      <w:r>
        <w:t xml:space="preserve">The cultural and social dynamics of</w:t>
      </w:r>
      <w:r>
        <w:t xml:space="preserve"> </w:t>
      </w:r>
      <w:r>
        <w:rPr>
          <w:bCs/>
          <w:b/>
        </w:rPr>
        <w:t xml:space="preserve">France, Paris</w:t>
      </w:r>
      <w:r>
        <w:t xml:space="preserve">, significantly shape the practice of</w:t>
      </w:r>
      <w:r>
        <w:t xml:space="preserve"> </w:t>
      </w:r>
      <w:r>
        <w:rPr>
          <w:bCs/>
          <w:b/>
        </w:rPr>
        <w:t xml:space="preserve">Special Education Teachers</w:t>
      </w:r>
      <w:r>
        <w:t xml:space="preserve">. Paris is a cosmopolitan city with a diverse population, including immigrants, refugees, and individuals from various socio-economic backgrounds. This diversity necessitates culturally responsive teaching practices that respect students’ linguistic heritage and familial expectations.</w:t>
      </w:r>
      <w:r>
        <w:t xml:space="preserve"> </w:t>
      </w:r>
      <w:r>
        <w:rPr>
          <w:bCs/>
          <w:b/>
        </w:rPr>
        <w:t xml:space="preserve">Special Education Teachers</w:t>
      </w:r>
      <w:r>
        <w:t xml:space="preserve"> </w:t>
      </w:r>
      <w:r>
        <w:t xml:space="preserve">in Paris often encounter challenges related to language barriers when working with non-French-speaking families or students who require support in acquiring proficiency in the French language (e.g., through</w:t>
      </w:r>
      <w:r>
        <w:t xml:space="preserve"> </w:t>
      </w:r>
      <w:r>
        <w:rPr>
          <w:iCs/>
          <w:i/>
        </w:rPr>
        <w:t xml:space="preserve">classes de français langue étrangère</w:t>
      </w:r>
      <w:r>
        <w:t xml:space="preserve">). Additionally, the city’s emphasis on secularism (</w:t>
      </w:r>
      <w:r>
        <w:rPr>
          <w:iCs/>
          <w:i/>
        </w:rPr>
        <w:t xml:space="preserve">laïcité</w:t>
      </w:r>
      <w:r>
        <w:t xml:space="preserve">) influences how educators approach religious or cultural practices within schools. For example, accommodations for dietary restrictions or prayer times must be carefully balanced against legal and institutional guidelines. Another critical factor is the socio-economic divide in Paris: while some neighborhoods have well-resourced schools with access to specialized equipment and training, others face underfunding and overcrowding, which can limit the effectiveness of inclusive education initiatives.</w:t>
      </w:r>
      <w:r>
        <w:t xml:space="preserve"> </w:t>
      </w:r>
      <w:r>
        <w:rPr>
          <w:bCs/>
          <w:b/>
        </w:rPr>
        <w:t xml:space="preserve">Special Education Teachers</w:t>
      </w:r>
      <w:r>
        <w:t xml:space="preserve"> </w:t>
      </w:r>
      <w:r>
        <w:t xml:space="preserve">must therefore advocate for equitable resource distribution while adapting their strategies to meet the realities of their students’ environments.</w:t>
      </w:r>
    </w:p>
    <w:bookmarkEnd w:id="22"/>
    <w:bookmarkStart w:id="23" w:name="Xe83e690a92f450b09ce5cd3817b07a798cf1212"/>
    <w:p>
      <w:pPr>
        <w:pStyle w:val="Heading2"/>
      </w:pPr>
      <w:r>
        <w:t xml:space="preserve">Challenges and Opportunities for Special Education Teachers in Paris</w:t>
      </w:r>
    </w:p>
    <w:p>
      <w:pPr>
        <w:pStyle w:val="FirstParagraph"/>
      </w:pPr>
      <w:r>
        <w:rPr>
          <w:bCs/>
          <w:b/>
        </w:rPr>
        <w:t xml:space="preserve">Special Education Teachers</w:t>
      </w:r>
      <w:r>
        <w:t xml:space="preserve"> </w:t>
      </w:r>
      <w:r>
        <w:t xml:space="preserve">in</w:t>
      </w:r>
      <w:r>
        <w:t xml:space="preserve"> </w:t>
      </w:r>
      <w:r>
        <w:rPr>
          <w:bCs/>
          <w:b/>
        </w:rPr>
        <w:t xml:space="preserve">France, Paris</w:t>
      </w:r>
      <w:r>
        <w:t xml:space="preserve">, encounter both challenges and opportunities that define their professional trajectories. One significant challenge is the high demand for specialized services, which often outpaces the availability of trained educators. According to a 2023 report by the French Ministry of Education, there is a shortage of Special Education Teachers in urban areas like Paris, leading to increased workloads and burnout risks among existing staff. Additionally, interprofessional collaboration can be hindered by communication gaps between teachers, psychologists, and administrative personnel. However, Paris offers unique opportunities for professional development through institutions such as the</w:t>
      </w:r>
      <w:r>
        <w:t xml:space="preserve"> </w:t>
      </w:r>
      <w:r>
        <w:rPr>
          <w:iCs/>
          <w:i/>
        </w:rPr>
        <w:t xml:space="preserve">Institut National de la Jeunesse et de l'Éducation Populaire (INJEP)</w:t>
      </w:r>
      <w:r>
        <w:t xml:space="preserve"> </w:t>
      </w:r>
      <w:r>
        <w:t xml:space="preserve">and the</w:t>
      </w:r>
      <w:r>
        <w:t xml:space="preserve"> </w:t>
      </w:r>
      <w:r>
        <w:rPr>
          <w:iCs/>
          <w:i/>
        </w:rPr>
        <w:t xml:space="preserve">Université Sorbonne Paris Nord</w:t>
      </w:r>
      <w:r>
        <w:t xml:space="preserve">, which provide training programs on inclusive pedagogy and special needs education. The city’s commitment to innovation also facilitates partnerships with private organizations, NGOs, and tech companies to develop cutting-edge solutions for students with disabilities. For instance, Paris has been a pioneer in integrating virtual reality (VR) simulations to help autistic students practice social skills in controlled environments.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Special Education Teachers</w:t>
      </w:r>
      <w:r>
        <w:t xml:space="preserve"> </w:t>
      </w:r>
      <w:r>
        <w:t xml:space="preserve">in</w:t>
      </w:r>
      <w:r>
        <w:t xml:space="preserve"> </w:t>
      </w:r>
      <w:r>
        <w:rPr>
          <w:bCs/>
          <w:b/>
        </w:rPr>
        <w:t xml:space="preserve">France, Paris</w:t>
      </w:r>
      <w:r>
        <w:t xml:space="preserve">, is indispensable to the success of inclusive education systems. These educators navigate a complex landscape shaped by legal mandates, cultural diversity, and socio-economic disparities to ensure that every student receives equitable access to quality education. Their expertise in designing individualized learning plans, fostering social integration, and leveraging technology exemplifies their commitment to pedagogical excellence. However, ongoing challenges such as resource limitations and systemic inequalities necessitate continuous advocacy for policy reforms and investment in teacher training. As Paris continues to evolve as a hub of educational innovation, the contributions of</w:t>
      </w:r>
      <w:r>
        <w:t xml:space="preserve"> </w:t>
      </w:r>
      <w:r>
        <w:rPr>
          <w:bCs/>
          <w:b/>
        </w:rPr>
        <w:t xml:space="preserve">Special Education Teachers</w:t>
      </w:r>
      <w:r>
        <w:t xml:space="preserve"> </w:t>
      </w:r>
      <w:r>
        <w:t xml:space="preserve">will remain central to realizing the vision of an inclusive society where every individual can thrive academically and personally. This abstract academic document underscores the urgency of supporting these educators through adequate funding, professional development, and community engagement in</w:t>
      </w:r>
      <w:r>
        <w:t xml:space="preserve"> </w:t>
      </w:r>
      <w:r>
        <w:rPr>
          <w:bCs/>
          <w:b/>
        </w:rPr>
        <w:t xml:space="preserve">France, Paris</w:t>
      </w:r>
      <w:r>
        <w:t xml:space="preserve">.</w:t>
      </w:r>
    </w:p>
    <w:p>
      <w:pPr>
        <w:pStyle w:val="BodyText"/>
      </w:pPr>
      <w:r>
        <w:t xml:space="preserve">This abstract is intended for academic use only and is specific to the context of</w:t>
      </w:r>
      <w:r>
        <w:t xml:space="preserve"> </w:t>
      </w:r>
      <w:r>
        <w:rPr>
          <w:bCs/>
          <w:b/>
        </w:rPr>
        <w:t xml:space="preserve">Special Education Teachers</w:t>
      </w:r>
      <w:r>
        <w:t xml:space="preserve"> </w:t>
      </w:r>
      <w:r>
        <w:t xml:space="preserve">in</w:t>
      </w:r>
      <w:r>
        <w:t xml:space="preserve"> </w:t>
      </w:r>
      <w:r>
        <w:rPr>
          <w:bCs/>
          <w:b/>
        </w:rPr>
        <w:t xml:space="preserve">France, Paris</w:t>
      </w:r>
      <w:r>
        <w:t xml:space="preserve">. Further research and consultation with local educational authorities are recommended for practical applications.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2026-07-21T04:58:32Z</dcterms:created>
  <dcterms:modified xsi:type="dcterms:W3CDTF">2026-07-21T04:58:32Z</dcterms:modified>
</cp:coreProperties>
</file>

<file path=docProps/custom.xml><?xml version="1.0" encoding="utf-8"?>
<Properties xmlns="http://schemas.openxmlformats.org/officeDocument/2006/custom-properties" xmlns:vt="http://schemas.openxmlformats.org/officeDocument/2006/docPropsVTypes"/>
</file>