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India</w:t>
      </w:r>
      <w:r>
        <w:t xml:space="preserve"> </w:t>
      </w:r>
      <w:r>
        <w:t xml:space="preserve">Mumbai</w:t>
      </w:r>
    </w:p>
    <w:bookmarkStart w:id="26" w:name="X42c4bcac3d3635c83e04594e3eddf17e442f59f"/>
    <w:p>
      <w:pPr>
        <w:pStyle w:val="Heading1"/>
      </w:pPr>
      <w:r>
        <w:t xml:space="preserve">Abstract Academic Document: Special Education Teacher in India Mumbai</w:t>
      </w:r>
    </w:p>
    <w:p>
      <w:pPr>
        <w:pStyle w:val="FirstParagraph"/>
      </w:pPr>
      <w:r>
        <w:rPr>
          <w:iCs/>
          <w:i/>
          <w:bCs/>
          <w:b/>
        </w:rPr>
        <w:t xml:space="preserve">The Role and Challenges of a Special Education Teacher in the Urban Context of Mumbai, India</w:t>
      </w:r>
    </w:p>
    <w:p>
      <w:pPr>
        <w:pStyle w:val="BodyText"/>
      </w:pPr>
      <w:r>
        <w:t xml:space="preserve">In the dynamic educational landscape of modern India,</w:t>
      </w:r>
      <w:r>
        <w:t xml:space="preserve"> </w:t>
      </w:r>
      <w:r>
        <w:rPr>
          <w:bCs/>
          <w:b/>
        </w:rPr>
        <w:t xml:space="preserve">Special Education Teachers</w:t>
      </w:r>
      <w:r>
        <w:t xml:space="preserve"> </w:t>
      </w:r>
      <w:r>
        <w:t xml:space="preserve">play a pivotal role in fostering inclusivity and addressing the unique needs of children with disabilities or learning differences. This academic abstract explores the multifaceted responsibilities, challenges, and opportunities faced by</w:t>
      </w:r>
      <w:r>
        <w:t xml:space="preserve"> </w:t>
      </w:r>
      <w:r>
        <w:rPr>
          <w:bCs/>
          <w:b/>
          <w:iCs/>
          <w:i/>
        </w:rPr>
        <w:t xml:space="preserve">Special Education Teachers</w:t>
      </w:r>
      <w:r>
        <w:t xml:space="preserve"> </w:t>
      </w:r>
      <w:r>
        <w:t xml:space="preserve">operating within the urban framework of</w:t>
      </w:r>
      <w:r>
        <w:t xml:space="preserve"> </w:t>
      </w:r>
      <w:r>
        <w:rPr>
          <w:bCs/>
          <w:b/>
          <w:iCs/>
          <w:i/>
        </w:rPr>
        <w:t xml:space="preserve">Mumbai</w:t>
      </w:r>
      <w:r>
        <w:t xml:space="preserve">, one of India’s most densely populated and culturally diverse metropolitan cities. The document aims to highlight the significance of specialized education in Mumbai, considering its socio-economic diversity, urban infrastructure, and evolving policies related to inclusive education.</w:t>
      </w:r>
    </w:p>
    <w:bookmarkStart w:id="20" w:name="X946426f31f0fb5cd3743667d7c47769e6f8fd6d"/>
    <w:p>
      <w:pPr>
        <w:pStyle w:val="Heading2"/>
      </w:pPr>
      <w:r>
        <w:t xml:space="preserve">1. Introduction: The Importance of Special Education in Urban India</w:t>
      </w:r>
    </w:p>
    <w:p>
      <w:pPr>
        <w:pStyle w:val="FirstParagraph"/>
      </w:pPr>
      <w:r>
        <w:t xml:space="preserve">Mumbai, as the financial capital of India and a hub for cultural and economic activity, hosts a diverse population that includes children with disabilities such as autism spectrum disorder (ASD), intellectual disabilities, attention-deficit/hyperactivity disorder (ADHD), and physical impairments. The</w:t>
      </w:r>
      <w:r>
        <w:t xml:space="preserve"> </w:t>
      </w:r>
      <w:r>
        <w:rPr>
          <w:bCs/>
          <w:b/>
          <w:iCs/>
          <w:i/>
        </w:rPr>
        <w:t xml:space="preserve">Special Education Teacher</w:t>
      </w:r>
      <w:r>
        <w:t xml:space="preserve"> </w:t>
      </w:r>
      <w:r>
        <w:t xml:space="preserve">is central to ensuring these children receive equitable access to quality education. In cities like Mumbai, where urbanization often exacerbates inequalities in educational resources, the role of a Special Education Teacher transcends traditional pedagogy to encompass advocacy, individualized instruction, and collaboration with families and healthcare professionals.</w:t>
      </w:r>
    </w:p>
    <w:p>
      <w:pPr>
        <w:pStyle w:val="BodyText"/>
      </w:pPr>
      <w:r>
        <w:t xml:space="preserve">The Indian government’s commitment to inclusive education is reflected in policies such as the</w:t>
      </w:r>
      <w:r>
        <w:t xml:space="preserve"> </w:t>
      </w:r>
      <w:r>
        <w:rPr>
          <w:iCs/>
          <w:i/>
        </w:rPr>
        <w:t xml:space="preserve">Rights of Persons with Disabilities Act (2016)</w:t>
      </w:r>
      <w:r>
        <w:t xml:space="preserve">, which mandates that children with disabilities have access to free and compulsory education. However, the implementation of these policies in urban settings like Mumbai requires specialized educators who can navigate complex systems, cultural barriers, and resource constraints.</w:t>
      </w:r>
    </w:p>
    <w:bookmarkEnd w:id="20"/>
    <w:bookmarkStart w:id="21" w:name="X8e4c3e22bda211d8eec077d1de913aac8c441b1"/>
    <w:p>
      <w:pPr>
        <w:pStyle w:val="Heading2"/>
      </w:pPr>
      <w:r>
        <w:t xml:space="preserve">2. The Role of a Special Education Teacher in Mumbai</w:t>
      </w:r>
    </w:p>
    <w:p>
      <w:pPr>
        <w:pStyle w:val="FirstParagraph"/>
      </w:pPr>
      <w:r>
        <w:t xml:space="preserve">In</w:t>
      </w:r>
      <w:r>
        <w:t xml:space="preserve"> </w:t>
      </w:r>
      <w:r>
        <w:rPr>
          <w:bCs/>
          <w:b/>
          <w:iCs/>
          <w:i/>
        </w:rPr>
        <w:t xml:space="preserve">Mumbai</w:t>
      </w:r>
      <w:r>
        <w:t xml:space="preserve">, the</w:t>
      </w:r>
      <w:r>
        <w:t xml:space="preserve"> </w:t>
      </w:r>
      <w:r>
        <w:rPr>
          <w:bCs/>
          <w:b/>
          <w:iCs/>
          <w:i/>
        </w:rPr>
        <w:t xml:space="preserve">Special Education Teacher</w:t>
      </w:r>
      <w:r>
        <w:t xml:space="preserve"> </w:t>
      </w:r>
      <w:r>
        <w:t xml:space="preserve">operates within a unique context that demands adaptability and cultural sensitivity. Key responsibilities include:</w:t>
      </w:r>
    </w:p>
    <w:p>
      <w:pPr>
        <w:numPr>
          <w:ilvl w:val="0"/>
          <w:numId w:val="1001"/>
        </w:numPr>
        <w:pStyle w:val="Compact"/>
      </w:pPr>
      <w:r>
        <w:rPr>
          <w:bCs/>
          <w:b/>
        </w:rPr>
        <w:t xml:space="preserve">Cognitive and Social Development:</w:t>
      </w:r>
      <w:r>
        <w:t xml:space="preserve"> </w:t>
      </w:r>
      <w:r>
        <w:t xml:space="preserve">Designing lesson plans tailored to individual learning needs, incorporating sensory integration techniques, assistive technologies, and communication strategies.</w:t>
      </w:r>
    </w:p>
    <w:p>
      <w:pPr>
        <w:numPr>
          <w:ilvl w:val="0"/>
          <w:numId w:val="1001"/>
        </w:numPr>
        <w:pStyle w:val="Compact"/>
      </w:pPr>
      <w:r>
        <w:rPr>
          <w:bCs/>
          <w:b/>
        </w:rPr>
        <w:t xml:space="preserve">Inclusive Classroom Management:</w:t>
      </w:r>
      <w:r>
        <w:t xml:space="preserve"> </w:t>
      </w:r>
      <w:r>
        <w:t xml:space="preserve">Collaborating with mainstream teachers to modify curricula and create inclusive environments in both private and government schools.</w:t>
      </w:r>
    </w:p>
    <w:p>
      <w:pPr>
        <w:numPr>
          <w:ilvl w:val="0"/>
          <w:numId w:val="1001"/>
        </w:numPr>
        <w:pStyle w:val="Compact"/>
      </w:pPr>
      <w:r>
        <w:rPr>
          <w:bCs/>
          <w:b/>
        </w:rPr>
        <w:t xml:space="preserve">Counseling and Advocacy:</w:t>
      </w:r>
      <w:r>
        <w:t xml:space="preserve"> </w:t>
      </w:r>
      <w:r>
        <w:t xml:space="preserve">Providing guidance to parents, families, and communities about disability awareness, early intervention programs, and legal rights under the Persons with Disabilities Act.</w:t>
      </w:r>
    </w:p>
    <w:p>
      <w:pPr>
        <w:numPr>
          <w:ilvl w:val="0"/>
          <w:numId w:val="1001"/>
        </w:numPr>
        <w:pStyle w:val="Compact"/>
      </w:pPr>
      <w:r>
        <w:rPr>
          <w:bCs/>
          <w:b/>
        </w:rPr>
        <w:t xml:space="preserve">Data-Driven Interventions:</w:t>
      </w:r>
      <w:r>
        <w:t xml:space="preserve"> </w:t>
      </w:r>
      <w:r>
        <w:t xml:space="preserve">Using standardized assessments to track progress and adjust teaching methodologies based on evidence-based practices.</w:t>
      </w:r>
    </w:p>
    <w:p>
      <w:pPr>
        <w:pStyle w:val="FirstParagraph"/>
      </w:pPr>
      <w:r>
        <w:t xml:space="preserve">Mumbai’s special education sector also relies heavily on NGOs, private institutions, and government-run special schools. For example, organizations such as the</w:t>
      </w:r>
      <w:r>
        <w:t xml:space="preserve"> </w:t>
      </w:r>
      <w:r>
        <w:rPr>
          <w:iCs/>
          <w:i/>
        </w:rPr>
        <w:t xml:space="preserve">Sahyadri Nisarga Mitra Trust</w:t>
      </w:r>
      <w:r>
        <w:t xml:space="preserve"> </w:t>
      </w:r>
      <w:r>
        <w:t xml:space="preserve">and the</w:t>
      </w:r>
      <w:r>
        <w:t xml:space="preserve"> </w:t>
      </w:r>
      <w:r>
        <w:rPr>
          <w:iCs/>
          <w:i/>
        </w:rPr>
        <w:t xml:space="preserve">Celestial Children Foundation</w:t>
      </w:r>
      <w:r>
        <w:t xml:space="preserve"> </w:t>
      </w:r>
      <w:r>
        <w:t xml:space="preserve">have established programs that train</w:t>
      </w:r>
      <w:r>
        <w:t xml:space="preserve"> </w:t>
      </w:r>
      <w:r>
        <w:rPr>
          <w:bCs/>
          <w:b/>
        </w:rPr>
        <w:t xml:space="preserve">Special Education Teachers</w:t>
      </w:r>
      <w:r>
        <w:t xml:space="preserve"> </w:t>
      </w:r>
      <w:r>
        <w:t xml:space="preserve">in Mumbai to work with children from low-income communities.</w:t>
      </w:r>
    </w:p>
    <w:bookmarkEnd w:id="21"/>
    <w:bookmarkStart w:id="22" w:name="X512c629b2747320c468cec0ca6b92015bd71b54"/>
    <w:p>
      <w:pPr>
        <w:pStyle w:val="Heading2"/>
      </w:pPr>
      <w:r>
        <w:t xml:space="preserve">3. Challenges Faced by Special Education Teachers in Mumbai</w:t>
      </w:r>
    </w:p>
    <w:p>
      <w:pPr>
        <w:pStyle w:val="FirstParagraph"/>
      </w:pPr>
      <w:r>
        <w:rPr>
          <w:iCs/>
          <w:i/>
          <w:bCs/>
          <w:b/>
        </w:rPr>
        <w:t xml:space="preserve">Mumbai-based Special Education Teachers</w:t>
      </w:r>
      <w:r>
        <w:t xml:space="preserve"> </w:t>
      </w:r>
      <w:r>
        <w:t xml:space="preserve">frequently encounter systemic and societal challenges that hinder their effectiveness:</w:t>
      </w:r>
    </w:p>
    <w:p>
      <w:pPr>
        <w:numPr>
          <w:ilvl w:val="0"/>
          <w:numId w:val="1002"/>
        </w:numPr>
        <w:pStyle w:val="Compact"/>
      </w:pPr>
      <w:r>
        <w:rPr>
          <w:bCs/>
          <w:b/>
        </w:rPr>
        <w:t xml:space="preserve">Limited Resources:</w:t>
      </w:r>
      <w:r>
        <w:t xml:space="preserve"> </w:t>
      </w:r>
      <w:r>
        <w:t xml:space="preserve">Many government schools in Mumbai lack adequate infrastructure, such as accessible classrooms, assistive devices, and trained staff. This forces</w:t>
      </w:r>
      <w:r>
        <w:t xml:space="preserve"> </w:t>
      </w:r>
      <w:r>
        <w:rPr>
          <w:bCs/>
          <w:b/>
          <w:iCs/>
          <w:i/>
        </w:rPr>
        <w:t xml:space="preserve">Special Education Teachers</w:t>
      </w:r>
      <w:r>
        <w:t xml:space="preserve"> </w:t>
      </w:r>
      <w:r>
        <w:t xml:space="preserve">to rely on minimal funding and improvisation.</w:t>
      </w:r>
    </w:p>
    <w:p>
      <w:pPr>
        <w:numPr>
          <w:ilvl w:val="0"/>
          <w:numId w:val="1002"/>
        </w:numPr>
        <w:pStyle w:val="Compact"/>
      </w:pPr>
      <w:r>
        <w:rPr>
          <w:bCs/>
          <w:b/>
        </w:rPr>
        <w:t xml:space="preserve">Societal Stigma:</w:t>
      </w:r>
      <w:r>
        <w:t xml:space="preserve"> </w:t>
      </w:r>
      <w:r>
        <w:t xml:space="preserve">Despite legal protections, children with disabilities in Mumbai still face discrimination due to misconceptions about their capabilities. This stigma can discourage parents from enrolling their children in mainstream or special education programs.</w:t>
      </w:r>
    </w:p>
    <w:p>
      <w:pPr>
        <w:numPr>
          <w:ilvl w:val="0"/>
          <w:numId w:val="1002"/>
        </w:numPr>
        <w:pStyle w:val="Compact"/>
      </w:pPr>
      <w:r>
        <w:rPr>
          <w:bCs/>
          <w:b/>
        </w:rPr>
        <w:t xml:space="preserve">Lack of Trained Professionals:</w:t>
      </w:r>
      <w:r>
        <w:t xml:space="preserve"> </w:t>
      </w:r>
      <w:r>
        <w:t xml:space="preserve">While demand for</w:t>
      </w:r>
      <w:r>
        <w:t xml:space="preserve"> </w:t>
      </w:r>
      <w:r>
        <w:rPr>
          <w:bCs/>
          <w:b/>
          <w:iCs/>
          <w:i/>
        </w:rPr>
        <w:t xml:space="preserve">Special Education Teachers</w:t>
      </w:r>
      <w:r>
        <w:t xml:space="preserve"> </w:t>
      </w:r>
      <w:r>
        <w:t xml:space="preserve">is rising, there is a shortage of certified professionals trained in Mumbai’s specific cultural and educational context. Many educators receive inadequate training in handling neurodiverse students.</w:t>
      </w:r>
    </w:p>
    <w:p>
      <w:pPr>
        <w:numPr>
          <w:ilvl w:val="0"/>
          <w:numId w:val="1002"/>
        </w:numPr>
        <w:pStyle w:val="Compact"/>
      </w:pPr>
      <w:r>
        <w:rPr>
          <w:bCs/>
          <w:b/>
        </w:rPr>
        <w:t xml:space="preserve">Cultural Diversity:</w:t>
      </w:r>
      <w:r>
        <w:t xml:space="preserve"> </w:t>
      </w:r>
      <w:r>
        <w:t xml:space="preserve">Mumbai’s population includes numerous languages, religions, and socioeconomic backgrounds.</w:t>
      </w:r>
      <w:r>
        <w:t xml:space="preserve"> </w:t>
      </w:r>
      <w:r>
        <w:rPr>
          <w:bCs/>
          <w:b/>
          <w:iCs/>
          <w:i/>
        </w:rPr>
        <w:t xml:space="preserve">Special Education Teachers</w:t>
      </w:r>
      <w:r>
        <w:t xml:space="preserve"> </w:t>
      </w:r>
      <w:r>
        <w:t xml:space="preserve">must navigate these differences to create culturally responsive teaching strategies.</w:t>
      </w:r>
    </w:p>
    <w:bookmarkEnd w:id="22"/>
    <w:bookmarkStart w:id="23" w:name="X760d4b324208517b0987d1f3f6311255f81cce2"/>
    <w:p>
      <w:pPr>
        <w:pStyle w:val="Heading2"/>
      </w:pPr>
      <w:r>
        <w:t xml:space="preserve">4. Opportunities for Growth and Innovation in Mumbai’s Special Education Sector</w:t>
      </w:r>
    </w:p>
    <w:p>
      <w:pPr>
        <w:pStyle w:val="FirstParagraph"/>
      </w:pPr>
      <w:r>
        <w:t xml:space="preserve">Digital technology is emerging as a critical tool for</w:t>
      </w:r>
      <w:r>
        <w:t xml:space="preserve"> </w:t>
      </w:r>
      <w:r>
        <w:rPr>
          <w:bCs/>
          <w:b/>
          <w:iCs/>
          <w:i/>
        </w:rPr>
        <w:t xml:space="preserve">Mumbai-based Special Education Teachers</w:t>
      </w:r>
      <w:r>
        <w:t xml:space="preserve">. Online platforms such as the</w:t>
      </w:r>
      <w:r>
        <w:t xml:space="preserve"> </w:t>
      </w:r>
      <w:r>
        <w:rPr>
          <w:iCs/>
          <w:i/>
        </w:rPr>
        <w:t xml:space="preserve">National Institute of Open Schooling (NIOS)</w:t>
      </w:r>
      <w:r>
        <w:t xml:space="preserve"> </w:t>
      </w:r>
      <w:r>
        <w:t xml:space="preserve">and mobile applications like</w:t>
      </w:r>
      <w:r>
        <w:t xml:space="preserve"> </w:t>
      </w:r>
      <w:r>
        <w:rPr>
          <w:iCs/>
          <w:i/>
        </w:rPr>
        <w:t xml:space="preserve">Eduwix</w:t>
      </w:r>
      <w:r>
        <w:t xml:space="preserve"> </w:t>
      </w:r>
      <w:r>
        <w:t xml:space="preserve">provide resources for distance learning, virtual therapy sessions, and parental engagement. Additionally, Mumbai’s private education sector is increasingly investing in inclusive classrooms, creating opportunities for Special Education Teachers to work in hybrid environments.</w:t>
      </w:r>
    </w:p>
    <w:p>
      <w:pPr>
        <w:pStyle w:val="BodyText"/>
      </w:pPr>
      <w:r>
        <w:t xml:space="preserve">The city’s academic institutions are also playing a role. The</w:t>
      </w:r>
      <w:r>
        <w:t xml:space="preserve"> </w:t>
      </w:r>
      <w:r>
        <w:rPr>
          <w:iCs/>
          <w:i/>
        </w:rPr>
        <w:t xml:space="preserve">Mumbai University</w:t>
      </w:r>
      <w:r>
        <w:t xml:space="preserve"> </w:t>
      </w:r>
      <w:r>
        <w:t xml:space="preserve">and</w:t>
      </w:r>
      <w:r>
        <w:t xml:space="preserve"> </w:t>
      </w:r>
      <w:r>
        <w:rPr>
          <w:iCs/>
          <w:i/>
        </w:rPr>
        <w:t xml:space="preserve">Tata Institute of Social Sciences (TISS)</w:t>
      </w:r>
      <w:r>
        <w:t xml:space="preserve"> </w:t>
      </w:r>
      <w:r>
        <w:t xml:space="preserve">offer postgraduate programs in special education, equipping future educators with the skills needed for Mumbai’s urban challenges. Furthermore, initiatives like the</w:t>
      </w:r>
      <w:r>
        <w:t xml:space="preserve"> </w:t>
      </w:r>
      <w:r>
        <w:rPr>
          <w:iCs/>
          <w:i/>
        </w:rPr>
        <w:t xml:space="preserve">Mumbai Special Education Network (MSEN)</w:t>
      </w:r>
      <w:r>
        <w:t xml:space="preserve"> </w:t>
      </w:r>
      <w:r>
        <w:t xml:space="preserve">promote peer support and professional development among teachers.</w:t>
      </w:r>
    </w:p>
    <w:bookmarkEnd w:id="23"/>
    <w:bookmarkStart w:id="24" w:name="X1fc7078a56b84ac4f51685ec4d2f2e559266eca"/>
    <w:p>
      <w:pPr>
        <w:pStyle w:val="Heading2"/>
      </w:pPr>
      <w:r>
        <w:t xml:space="preserve">5. Recommendations for Strengthening Special Education in Mumbai</w:t>
      </w:r>
    </w:p>
    <w:p>
      <w:pPr>
        <w:pStyle w:val="FirstParagraph"/>
      </w:pPr>
      <w:r>
        <w:t xml:space="preserve">To address the gaps in Mumbai’s special education system, this academic document proposes several strategies:</w:t>
      </w:r>
    </w:p>
    <w:p>
      <w:pPr>
        <w:numPr>
          <w:ilvl w:val="0"/>
          <w:numId w:val="1003"/>
        </w:numPr>
        <w:pStyle w:val="Compact"/>
      </w:pPr>
      <w:r>
        <w:rPr>
          <w:bCs/>
          <w:b/>
        </w:rPr>
        <w:t xml:space="preserve">Increase Funding:</w:t>
      </w:r>
      <w:r>
        <w:t xml:space="preserve"> </w:t>
      </w:r>
      <w:r>
        <w:t xml:space="preserve">Allocate more budgetary resources to government schools for infrastructure, assistive technology, and teacher training.</w:t>
      </w:r>
    </w:p>
    <w:p>
      <w:pPr>
        <w:numPr>
          <w:ilvl w:val="0"/>
          <w:numId w:val="1003"/>
        </w:numPr>
        <w:pStyle w:val="Compact"/>
      </w:pPr>
      <w:r>
        <w:rPr>
          <w:bCs/>
          <w:b/>
        </w:rPr>
        <w:t xml:space="preserve">Promote Awareness Campaigns:</w:t>
      </w:r>
      <w:r>
        <w:t xml:space="preserve"> </w:t>
      </w:r>
      <w:r>
        <w:t xml:space="preserve">Collaborate with local media and community leaders to reduce stigma surrounding disabilities in Mumbai’s neighborhoods.</w:t>
      </w:r>
    </w:p>
    <w:p>
      <w:pPr>
        <w:numPr>
          <w:ilvl w:val="0"/>
          <w:numId w:val="1003"/>
        </w:numPr>
        <w:pStyle w:val="Compact"/>
      </w:pPr>
      <w:r>
        <w:rPr>
          <w:bCs/>
          <w:b/>
        </w:rPr>
        <w:t xml:space="preserve">Strengthen Teacher Training:</w:t>
      </w:r>
      <w:r>
        <w:t xml:space="preserve"> </w:t>
      </w:r>
      <w:r>
        <w:t xml:space="preserve">Develop specialized certification programs for</w:t>
      </w:r>
      <w:r>
        <w:t xml:space="preserve"> </w:t>
      </w:r>
      <w:r>
        <w:rPr>
          <w:bCs/>
          <w:b/>
          <w:iCs/>
          <w:i/>
        </w:rPr>
        <w:t xml:space="preserve">Mumbai-based Special Education Teachers</w:t>
      </w:r>
      <w:r>
        <w:t xml:space="preserve">, emphasizing urban-specific challenges and cultural competence.</w:t>
      </w:r>
    </w:p>
    <w:p>
      <w:pPr>
        <w:numPr>
          <w:ilvl w:val="0"/>
          <w:numId w:val="1003"/>
        </w:numPr>
        <w:pStyle w:val="Compact"/>
      </w:pPr>
      <w:r>
        <w:rPr>
          <w:bCs/>
          <w:b/>
        </w:rPr>
        <w:t xml:space="preserve">Foster Public-Private Partnerships:</w:t>
      </w:r>
      <w:r>
        <w:t xml:space="preserve"> </w:t>
      </w:r>
      <w:r>
        <w:t xml:space="preserve">Encourage collaboration between NGOs, corporate entities, and the government to fund innovative special education initiatives.</w:t>
      </w:r>
    </w:p>
    <w:bookmarkEnd w:id="24"/>
    <w:bookmarkStart w:id="25" w:name="X6c2e0d4912c3a8dc52f6aba99d4bd0f25f250f7"/>
    <w:p>
      <w:pPr>
        <w:pStyle w:val="Heading2"/>
      </w:pPr>
      <w:r>
        <w:t xml:space="preserve">6. Conclusion: The Future of Special Education in Mumbai</w:t>
      </w:r>
    </w:p>
    <w:p>
      <w:pPr>
        <w:pStyle w:val="FirstParagraph"/>
      </w:pPr>
      <w:r>
        <w:t xml:space="preserve">The</w:t>
      </w:r>
      <w:r>
        <w:t xml:space="preserve"> </w:t>
      </w:r>
      <w:r>
        <w:rPr>
          <w:bCs/>
          <w:b/>
          <w:iCs/>
          <w:i/>
        </w:rPr>
        <w:t xml:space="preserve">Special Education Teacher</w:t>
      </w:r>
      <w:r>
        <w:t xml:space="preserve"> </w:t>
      </w:r>
      <w:r>
        <w:t xml:space="preserve">is an essential pillar of Mumbai’s educational ecosystem, striving to bridge gaps in equity and access for children with disabilities. As urbanization accelerates in India, the role of these educators will become even more critical. By addressing systemic challenges through policy reform, technological integration, and community engagement,</w:t>
      </w:r>
      <w:r>
        <w:t xml:space="preserve"> </w:t>
      </w:r>
      <w:r>
        <w:rPr>
          <w:bCs/>
          <w:b/>
          <w:iCs/>
          <w:i/>
        </w:rPr>
        <w:t xml:space="preserve">Mumbai</w:t>
      </w:r>
      <w:r>
        <w:t xml:space="preserve"> </w:t>
      </w:r>
      <w:r>
        <w:t xml:space="preserve">can emerge as a model for inclusive education in India’s rapidly evolving cities.</w:t>
      </w:r>
    </w:p>
    <w:p>
      <w:pPr>
        <w:pStyle w:val="BodyText"/>
      </w:pPr>
      <w:r>
        <w:t xml:space="preserve">This academic abstract underscores the urgency of investing in</w:t>
      </w:r>
      <w:r>
        <w:t xml:space="preserve"> </w:t>
      </w:r>
      <w:r>
        <w:rPr>
          <w:bCs/>
          <w:b/>
          <w:iCs/>
          <w:i/>
        </w:rPr>
        <w:t xml:space="preserve">Special Education Teachers</w:t>
      </w:r>
      <w:r>
        <w:t xml:space="preserve"> </w:t>
      </w:r>
      <w:r>
        <w:t xml:space="preserve">to ensure that every child in Mumbai—regardless of ability—has the opportunity to thrive academically and socially. The future of Mumbai’s special education system depends on collective efforts to empower educators, families, and policymakers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India Mumbai</dc:title>
  <dc:creator/>
  <cp:keywords/>
  <dcterms:created xsi:type="dcterms:W3CDTF">2026-07-23T06:23:50Z</dcterms:created>
  <dcterms:modified xsi:type="dcterms:W3CDTF">2026-07-23T06:23:50Z</dcterms:modified>
</cp:coreProperties>
</file>

<file path=docProps/custom.xml><?xml version="1.0" encoding="utf-8"?>
<Properties xmlns="http://schemas.openxmlformats.org/officeDocument/2006/custom-properties" xmlns:vt="http://schemas.openxmlformats.org/officeDocument/2006/docPropsVTypes"/>
</file>