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64ee4ab8a5c30dc745f094ccd2e026192f31767"/>
    <w:p>
      <w:pPr>
        <w:pStyle w:val="Heading1"/>
      </w:pPr>
      <w:r>
        <w:t xml:space="preserve">Abstract Academic Document: The Role of a Special Education Teacher in Iran, Tehran</w:t>
      </w:r>
    </w:p>
    <w:p>
      <w:pPr>
        <w:pStyle w:val="FirstParagraph"/>
      </w:pPr>
      <w:r>
        <w:rPr>
          <w:bCs/>
          <w:b/>
        </w:rPr>
        <w:t xml:space="preserve">Abstract academic:</w:t>
      </w:r>
      <w:r>
        <w:t xml:space="preserve"> </w:t>
      </w:r>
      <w:r>
        <w:t xml:space="preserve">This document provides an in-depth exploration of the role, challenges, and significance of</w:t>
      </w:r>
      <w:r>
        <w:t xml:space="preserve"> </w:t>
      </w:r>
      <w:r>
        <w:rPr>
          <w:bCs/>
          <w:b/>
        </w:rPr>
        <w:t xml:space="preserve">Special Education Teachers</w:t>
      </w:r>
      <w:r>
        <w:t xml:space="preserve"> </w:t>
      </w:r>
      <w:r>
        <w:t xml:space="preserve">within the educational framework of</w:t>
      </w:r>
      <w:r>
        <w:t xml:space="preserve"> </w:t>
      </w:r>
      <w:r>
        <w:rPr>
          <w:iCs/>
          <w:i/>
        </w:rPr>
        <w:t xml:space="preserve">Iran Tehran</w:t>
      </w:r>
      <w:r>
        <w:t xml:space="preserve">. As a rapidly growing urban center with diverse socio-cultural dynamics, Tehran presents unique opportunities and obstacles for educators specializing in special needs. The abstract synthesizes academic research, policy frameworks, and practical insights to underscore the critical contributions of</w:t>
      </w:r>
      <w:r>
        <w:t xml:space="preserve"> </w:t>
      </w:r>
      <w:r>
        <w:rPr>
          <w:bCs/>
          <w:b/>
        </w:rPr>
        <w:t xml:space="preserve">Special Education Teachers</w:t>
      </w:r>
      <w:r>
        <w:t xml:space="preserve"> </w:t>
      </w:r>
      <w:r>
        <w:t xml:space="preserve">in addressing the educational disparities faced by students with disabilities or learning difficulties. By contextualizing this role within Iran’s legal, cultural, and infrastructural landscape, the document aims to highlight the transformative potential of specialized education in Tehran while identifying systemic challenges that require urgent attention.</w:t>
      </w:r>
    </w:p>
    <w:p>
      <w:pPr>
        <w:pStyle w:val="BodyText"/>
      </w:pPr>
      <w:r>
        <w:t xml:space="preserve">Tehran, as Iran’s capital and largest city, hosts a heterogeneous population with varying educational needs. The increasing recognition of inclusive education in recent decades has led to a gradual expansion of programs catering to students with special needs. However, the implementation of these programs remains uneven due to historical underinvestment in specialized education infrastructure and persistent societal stigmatization of disabilities.</w:t>
      </w:r>
      <w:r>
        <w:t xml:space="preserve"> </w:t>
      </w:r>
      <w:r>
        <w:rPr>
          <w:bCs/>
          <w:b/>
        </w:rPr>
        <w:t xml:space="preserve">Special Education Teachers</w:t>
      </w:r>
      <w:r>
        <w:t xml:space="preserve"> </w:t>
      </w:r>
      <w:r>
        <w:t xml:space="preserve">play a pivotal role in bridging this gap by delivering tailored curricula, fostering inclusive classrooms, and advocating for policy reforms that prioritize equity.</w:t>
      </w:r>
    </w:p>
    <w:p>
      <w:pPr>
        <w:pStyle w:val="BodyText"/>
      </w:pPr>
      <w:r>
        <w:t xml:space="preserve">The academic focus of this abstract is twofold: first, to analyze the evolving responsibilities of</w:t>
      </w:r>
      <w:r>
        <w:t xml:space="preserve"> </w:t>
      </w:r>
      <w:r>
        <w:rPr>
          <w:bCs/>
          <w:b/>
        </w:rPr>
        <w:t xml:space="preserve">Special Education Teachers</w:t>
      </w:r>
      <w:r>
        <w:t xml:space="preserve"> </w:t>
      </w:r>
      <w:r>
        <w:t xml:space="preserve">in Tehran’s educational system; and second, to evaluate how local policies and cultural norms shape their professional practices. Drawing on data from recent studies conducted in Tehran’s schools, as well as interviews with educators and policymakers, this document outlines the multifaceted challenges faced by</w:t>
      </w:r>
      <w:r>
        <w:t xml:space="preserve"> </w:t>
      </w:r>
      <w:r>
        <w:rPr>
          <w:bCs/>
          <w:b/>
        </w:rPr>
        <w:t xml:space="preserve">Special Education Teachers</w:t>
      </w:r>
      <w:r>
        <w:t xml:space="preserve">, including limited access to training resources, inadequate funding for assistive technologies, and resistance to inclusive pedagogy in traditional educational settings.</w:t>
      </w:r>
    </w:p>
    <w:p>
      <w:pPr>
        <w:pStyle w:val="BodyText"/>
      </w:pPr>
      <w:r>
        <w:rPr>
          <w:bCs/>
          <w:b/>
        </w:rPr>
        <w:t xml:space="preserve">Special Education Teachers</w:t>
      </w:r>
      <w:r>
        <w:t xml:space="preserve"> </w:t>
      </w:r>
      <w:r>
        <w:t xml:space="preserve">in Iran are tasked with adapting general education curricula to meet the needs of students with intellectual disabilities, autism spectrum disorders, speech impairments, and other conditions. This requires not only specialized training but also a deep understanding of the socio-cultural context in which they operate. For instance, while Iranian law mandates equal access to education for all citizens regardless of disability status (as codified in Article 27 of Iran’s Constitution and further reinforced by the 2016 Law on the Rights of People with Disabilities), enforcement remains inconsistent. In Tehran, where urbanization has increased awareness of disabilities, there is a growing demand for trained professionals who can implement these legal frameworks effectively.</w:t>
      </w:r>
    </w:p>
    <w:p>
      <w:pPr>
        <w:pStyle w:val="BodyText"/>
      </w:pPr>
      <w:r>
        <w:t xml:space="preserve">One key challenge identified in academic research is the shortage of certified</w:t>
      </w:r>
      <w:r>
        <w:t xml:space="preserve"> </w:t>
      </w:r>
      <w:r>
        <w:rPr>
          <w:bCs/>
          <w:b/>
        </w:rPr>
        <w:t xml:space="preserve">Special Education Teachers</w:t>
      </w:r>
      <w:r>
        <w:t xml:space="preserve"> </w:t>
      </w:r>
      <w:r>
        <w:t xml:space="preserve">in Tehran. Despite the Ministry of Education’s initiatives to train educators in special needs pedagogy, many schools lack the capacity to retain or adequately support these professionals. Additionally,</w:t>
      </w:r>
      <w:r>
        <w:t xml:space="preserve"> </w:t>
      </w:r>
      <w:r>
        <w:rPr>
          <w:iCs/>
          <w:i/>
        </w:rPr>
        <w:t xml:space="preserve">Iran Tehran</w:t>
      </w:r>
      <w:r>
        <w:t xml:space="preserve">, as a hub for both public and private education institutions, faces disparities between urban and suburban areas. While well-funded private schools may offer more resources for inclusive education, public schools—where the majority of students with disabilities are enrolled—often struggle with overcrowded classrooms and insufficient facilities.</w:t>
      </w:r>
    </w:p>
    <w:p>
      <w:pPr>
        <w:pStyle w:val="BodyText"/>
      </w:pPr>
      <w:r>
        <w:t xml:space="preserve">The role of</w:t>
      </w:r>
      <w:r>
        <w:t xml:space="preserve"> </w:t>
      </w:r>
      <w:r>
        <w:rPr>
          <w:bCs/>
          <w:b/>
        </w:rPr>
        <w:t xml:space="preserve">Special Education Teachers</w:t>
      </w:r>
      <w:r>
        <w:t xml:space="preserve"> </w:t>
      </w:r>
      <w:r>
        <w:t xml:space="preserve">extends beyond academic instruction to encompass emotional support, parental collaboration, and community engagement. In Tehran’s socio-cultural context, where family dynamics heavily influence educational decisions, these teachers must navigate complex relationships between schools, families, and religious authorities. Academic studies suggest that successful inclusion often hinges on building trust within communities and aligning special education practices with local values.</w:t>
      </w:r>
    </w:p>
    <w:p>
      <w:pPr>
        <w:pStyle w:val="BodyText"/>
      </w:pPr>
      <w:r>
        <w:t xml:space="preserve">Moreover, the abstract emphasizes the need for interdisciplinary collaboration among</w:t>
      </w:r>
      <w:r>
        <w:t xml:space="preserve"> </w:t>
      </w:r>
      <w:r>
        <w:rPr>
          <w:bCs/>
          <w:b/>
        </w:rPr>
        <w:t xml:space="preserve">Special Education Teachers</w:t>
      </w:r>
      <w:r>
        <w:t xml:space="preserve">, psychologists, speech therapists, and social workers to provide holistic support for students. This is particularly crucial in Tehran’s densely populated neighborhoods, where socioeconomic disparities exacerbate barriers to education. The integration of technology into special education—such as digital tools for personalized learning—is also a growing area of focus, though access remains limited due to funding constraints.</w:t>
      </w:r>
    </w:p>
    <w:p>
      <w:pPr>
        <w:pStyle w:val="BodyText"/>
      </w:pPr>
      <w:r>
        <w:t xml:space="preserve">Culturally, the concept of "normalcy" in Iranian society often conflicts with the principles of inclusive education. This has led to resistance from some educators and families who perceive special needs students as deviating from traditional educational norms. However, academic literature highlights that when</w:t>
      </w:r>
      <w:r>
        <w:t xml:space="preserve"> </w:t>
      </w:r>
      <w:r>
        <w:rPr>
          <w:bCs/>
          <w:b/>
        </w:rPr>
        <w:t xml:space="preserve">Special Education Teachers</w:t>
      </w:r>
      <w:r>
        <w:t xml:space="preserve"> </w:t>
      </w:r>
      <w:r>
        <w:t xml:space="preserve">are equipped with culturally responsive strategies, they can foster environments where all students feel valued and empowered.</w:t>
      </w:r>
    </w:p>
    <w:p>
      <w:pPr>
        <w:pStyle w:val="BodyText"/>
      </w:pPr>
      <w:r>
        <w:t xml:space="preserve">The abstract concludes by advocating for systemic reforms to enhance the capacity of</w:t>
      </w:r>
      <w:r>
        <w:t xml:space="preserve"> </w:t>
      </w:r>
      <w:r>
        <w:rPr>
          <w:iCs/>
          <w:i/>
        </w:rPr>
        <w:t xml:space="preserve">Iran Tehran</w:t>
      </w:r>
      <w:r>
        <w:t xml:space="preserve">’s education system to support</w:t>
      </w:r>
      <w:r>
        <w:t xml:space="preserve"> </w:t>
      </w:r>
      <w:r>
        <w:rPr>
          <w:bCs/>
          <w:b/>
        </w:rPr>
        <w:t xml:space="preserve">Special Education Teachers</w:t>
      </w:r>
      <w:r>
        <w:t xml:space="preserve">. Key recommendations include increasing government funding for specialized training programs, establishing regional resource centers for assistive technologies, and promoting awareness campaigns to reduce stigma around disabilities. By prioritizing these measures, Tehran can serve as a model for inclusive education in Iran and beyond.</w:t>
      </w:r>
    </w:p>
    <w:p>
      <w:pPr>
        <w:pStyle w:val="BodyText"/>
      </w:pPr>
      <w:r>
        <w:t xml:space="preserve">In summary,</w:t>
      </w:r>
      <w:r>
        <w:t xml:space="preserve"> </w:t>
      </w:r>
      <w:r>
        <w:rPr>
          <w:bCs/>
          <w:b/>
        </w:rPr>
        <w:t xml:space="preserve">Special Education Teachers</w:t>
      </w:r>
      <w:r>
        <w:t xml:space="preserve"> </w:t>
      </w:r>
      <w:r>
        <w:t xml:space="preserve">in</w:t>
      </w:r>
      <w:r>
        <w:t xml:space="preserve"> </w:t>
      </w:r>
      <w:r>
        <w:rPr>
          <w:iCs/>
          <w:i/>
        </w:rPr>
        <w:t xml:space="preserve">Iran Tehran</w:t>
      </w:r>
      <w:r>
        <w:t xml:space="preserve"> </w:t>
      </w:r>
      <w:r>
        <w:t xml:space="preserve">are at the forefront of a transformative educational movement. Their work not only addresses the immediate needs of students with disabilities but also challenges societal attitudes toward inclusion and equality. As this abstract underscores, their role is indispensable to realizing the full potential of Iran’s education system and ensuring that no child is left behind in a city as dynamic as Tehran.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Iran Tehran</dc:title>
  <dc:creator/>
  <dc:language>en</dc:language>
  <cp:keywords/>
  <dcterms:created xsi:type="dcterms:W3CDTF">2026-07-23T04:17:42Z</dcterms:created>
  <dcterms:modified xsi:type="dcterms:W3CDTF">2026-07-23T04:17:42Z</dcterms:modified>
</cp:coreProperties>
</file>

<file path=docProps/custom.xml><?xml version="1.0" encoding="utf-8"?>
<Properties xmlns="http://schemas.openxmlformats.org/officeDocument/2006/custom-properties" xmlns:vt="http://schemas.openxmlformats.org/officeDocument/2006/docPropsVTypes"/>
</file>