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Milan</w:t>
      </w:r>
    </w:p>
    <w:bookmarkStart w:id="26" w:name="Xb046a98dea609a72b066f5810e8b96701c9204e"/>
    <w:p>
      <w:pPr>
        <w:pStyle w:val="Heading1"/>
      </w:pPr>
      <w:r>
        <w:rPr>
          <w:iCs/>
          <w:i/>
          <w:bCs/>
          <w:b/>
        </w:rPr>
        <w:t xml:space="preserve">Absract Academic Document on the Role of the Special Education Teacher in Italy, Milan</w:t>
      </w:r>
    </w:p>
    <w:p>
      <w:pPr>
        <w:pStyle w:val="FirstParagraph"/>
      </w:pPr>
      <w:r>
        <w:t xml:space="preserve">The academic abstract presented here explores the critical role of a</w:t>
      </w:r>
      <w:r>
        <w:t xml:space="preserve"> </w:t>
      </w:r>
      <w:r>
        <w:rPr>
          <w:bCs/>
          <w:b/>
        </w:rPr>
        <w:t xml:space="preserve">Special Education Teacher</w:t>
      </w:r>
      <w:r>
        <w:t xml:space="preserve"> </w:t>
      </w:r>
      <w:r>
        <w:t xml:space="preserve">within the educational framework of</w:t>
      </w:r>
      <w:r>
        <w:t xml:space="preserve"> </w:t>
      </w:r>
      <w:r>
        <w:rPr>
          <w:bCs/>
          <w:b/>
        </w:rPr>
        <w:t xml:space="preserve">Italy Milan</w:t>
      </w:r>
      <w:r>
        <w:t xml:space="preserve">, emphasizing their significance in fostering inclusive learning environments. This document examines the unique challenges, responsibilities, and opportunities inherent to teaching special needs students in one of Italy's most culturally and economically dynamic cities. The focus is on aligning pedagogical practices with Italian legislation, cultural values, and urban realities while addressing the specificities of Milan as a hub for innovation in education.</w:t>
      </w:r>
    </w:p>
    <w:bookmarkStart w:id="20" w:name="Xaf77c2246c02ea21589fc616d48d4a4bfded701"/>
    <w:p>
      <w:pPr>
        <w:pStyle w:val="Heading2"/>
      </w:pPr>
      <w:r>
        <w:rPr>
          <w:iCs/>
          <w:i/>
          <w:bCs/>
          <w:b/>
        </w:rPr>
        <w:t xml:space="preserve">Contextual Framework: Special Education in Italy Milan</w:t>
      </w:r>
    </w:p>
    <w:p>
      <w:pPr>
        <w:pStyle w:val="FirstParagraph"/>
      </w:pPr>
      <w:r>
        <w:t xml:space="preserve">The role of a</w:t>
      </w:r>
      <w:r>
        <w:t xml:space="preserve"> </w:t>
      </w:r>
      <w:r>
        <w:rPr>
          <w:bCs/>
          <w:b/>
        </w:rPr>
        <w:t xml:space="preserve">Special Education Teacher</w:t>
      </w:r>
      <w:r>
        <w:t xml:space="preserve"> </w:t>
      </w:r>
      <w:r>
        <w:t xml:space="preserve">in Italy is governed by national laws such as Law No. 118/1971 and subsequent updates, which mandate the inclusion of students with disabilities and neurodivergent learners into mainstream educational systems. In Milan, this legislative framework intersects with the city's commitment to innovation, multiculturalism, and technological advancement. The city's educational institutions—ranging from state-funded schools to private academies—have increasingly adopted inclusive practices to meet the needs of diverse student populations. However, the implementation of these policies varies across regions and schools within Milan, necessitating a nuanced understanding of local educational structures.</w:t>
      </w:r>
    </w:p>
    <w:p>
      <w:pPr>
        <w:pStyle w:val="BodyText"/>
      </w:pPr>
      <w:r>
        <w:t xml:space="preserve">Milan’s demographic diversity presents both opportunities and challenges for</w:t>
      </w:r>
      <w:r>
        <w:t xml:space="preserve"> </w:t>
      </w:r>
      <w:r>
        <w:rPr>
          <w:bCs/>
          <w:b/>
        </w:rPr>
        <w:t xml:space="preserve">Special Education Teachers</w:t>
      </w:r>
      <w:r>
        <w:t xml:space="preserve">. The city hosts students from various socio-economic backgrounds, linguistic communities, and cultural heritages. This diversity enriches the classroom environment but also demands tailored approaches to address individual learning needs. For instance, teachers must navigate the complexities of integrating migrant students with disabilities while ensuring compliance with Italy’s inclusive education mandates.</w:t>
      </w:r>
    </w:p>
    <w:bookmarkEnd w:id="20"/>
    <w:bookmarkStart w:id="21" w:name="X3c0d566ce6557e15ad6d458589c66a98426ba57"/>
    <w:p>
      <w:pPr>
        <w:pStyle w:val="Heading2"/>
      </w:pPr>
      <w:r>
        <w:rPr>
          <w:iCs/>
          <w:i/>
          <w:bCs/>
          <w:b/>
        </w:rPr>
        <w:t xml:space="preserve">Responsibilities and Professional Competencies</w:t>
      </w:r>
    </w:p>
    <w:p>
      <w:pPr>
        <w:pStyle w:val="FirstParagraph"/>
      </w:pPr>
      <w:r>
        <w:t xml:space="preserve">A</w:t>
      </w:r>
      <w:r>
        <w:t xml:space="preserve"> </w:t>
      </w:r>
      <w:r>
        <w:rPr>
          <w:bCs/>
          <w:b/>
        </w:rPr>
        <w:t xml:space="preserve">Special Education Teacher</w:t>
      </w:r>
      <w:r>
        <w:t xml:space="preserve"> </w:t>
      </w:r>
      <w:r>
        <w:t xml:space="preserve">in Milan is tasked with designing and implementing individualized education plans (IEPs) that align with the principles of Universal Design for Learning (UDL). This involves adapting curricula, utilizing assistive technologies, and fostering collaboration among educators, psychologists, speech therapists, and families. In Milan’s educational system, teachers often work within multidisciplinary teams to provide holistic support to students with conditions such as autism spectrum disorder (ASD), attention deficit hyperactivity disorder (ADHD), learning disabilities (dyslexia/dyscalculia), and sensory impairments.</w:t>
      </w:r>
    </w:p>
    <w:p>
      <w:pPr>
        <w:pStyle w:val="BodyText"/>
      </w:pPr>
      <w:r>
        <w:t xml:space="preserve">A critical aspect of the teacher’s role is advocating for the rights of students with special needs within the constraints of Italy’s public education system. This includes navigating bureaucratic processes to secure necessary resources, such as specialized equipment or access to therapeutic services. In Milan, where urban infrastructure and technology are advanced, teachers may also leverage digital tools like AI-driven learning platforms or virtual reality simulations to enhance student engagement and accessibility.</w:t>
      </w:r>
    </w:p>
    <w:bookmarkEnd w:id="21"/>
    <w:bookmarkStart w:id="22" w:name="X4b300c130d6faec5235527187d8654d91fc734a"/>
    <w:p>
      <w:pPr>
        <w:pStyle w:val="Heading2"/>
      </w:pPr>
      <w:r>
        <w:rPr>
          <w:iCs/>
          <w:i/>
          <w:bCs/>
          <w:b/>
        </w:rPr>
        <w:t xml:space="preserve">Challenges in the Italian Educational System</w:t>
      </w:r>
    </w:p>
    <w:p>
      <w:pPr>
        <w:pStyle w:val="FirstParagraph"/>
      </w:pPr>
      <w:r>
        <w:t xml:space="preserve">The Italian education system faces systemic challenges that impact the effectiveness of</w:t>
      </w:r>
      <w:r>
        <w:t xml:space="preserve"> </w:t>
      </w:r>
      <w:r>
        <w:rPr>
          <w:bCs/>
          <w:b/>
        </w:rPr>
        <w:t xml:space="preserve">Special Education Teachers</w:t>
      </w:r>
      <w:r>
        <w:t xml:space="preserve">. One persistent issue is the shortage of trained professionals in special education, particularly in urban areas like Milan. Despite Milan’s status as a major economic and cultural center, disparities exist between public and private institutions in terms of funding, staffing, and resource allocation. This can result in overburdened teachers managing large caseloads with limited support.</w:t>
      </w:r>
    </w:p>
    <w:p>
      <w:pPr>
        <w:pStyle w:val="BodyText"/>
      </w:pPr>
      <w:r>
        <w:t xml:space="preserve">Additionally, the Italian curriculum’s emphasis on standardized testing poses challenges for special education educators. Students with learning disabilities may struggle to meet traditional academic benchmarks, leading to tensions between inclusive pedagogy and compliance with national assessment requirements. In Milan, some schools have begun experimenting with competency-based evaluations and project-based learning to address these gaps.</w:t>
      </w:r>
    </w:p>
    <w:bookmarkEnd w:id="22"/>
    <w:bookmarkStart w:id="23" w:name="Xe733a09a662ab6d2c0c7338a14a8524364ba633"/>
    <w:p>
      <w:pPr>
        <w:pStyle w:val="Heading2"/>
      </w:pPr>
      <w:r>
        <w:rPr>
          <w:iCs/>
          <w:i/>
          <w:bCs/>
          <w:b/>
        </w:rPr>
        <w:t xml:space="preserve">Opportunities for Innovation and Collaboration</w:t>
      </w:r>
    </w:p>
    <w:p>
      <w:pPr>
        <w:pStyle w:val="FirstParagraph"/>
      </w:pPr>
      <w:r>
        <w:t xml:space="preserve">Milan’s vibrant academic and professional landscape offers unique opportunities for</w:t>
      </w:r>
      <w:r>
        <w:t xml:space="preserve"> </w:t>
      </w:r>
      <w:r>
        <w:rPr>
          <w:bCs/>
          <w:b/>
        </w:rPr>
        <w:t xml:space="preserve">Special Education Teachers</w:t>
      </w:r>
      <w:r>
        <w:t xml:space="preserve">. The city is home to prestigious universities, research institutions, and non-profit organizations focused on education, psychology, and social inclusion. These entities often collaborate with schools to develop cutting-edge training programs for educators. For example, partnerships between Milan’s Politecnico di Milano and local schools have led to pilot projects integrating AI tools for personalized learning.</w:t>
      </w:r>
    </w:p>
    <w:p>
      <w:pPr>
        <w:pStyle w:val="BodyText"/>
      </w:pPr>
      <w:r>
        <w:t xml:space="preserve">Furthermore, Milan’s commitment to accessibility is reflected in its urban planning and public policies. The city has implemented initiatives such as accessible transportation systems and inclusive community centers, which can be leveraged by</w:t>
      </w:r>
      <w:r>
        <w:t xml:space="preserve"> </w:t>
      </w:r>
      <w:r>
        <w:rPr>
          <w:bCs/>
          <w:b/>
        </w:rPr>
        <w:t xml:space="preserve">Special Education Teachers</w:t>
      </w:r>
      <w:r>
        <w:t xml:space="preserve"> </w:t>
      </w:r>
      <w:r>
        <w:t xml:space="preserve">to create experiential learning opportunities for students. For instance, field trips to museums or cultural events are often designed with sensory-friendly accommodations to ensure all students can participate.</w:t>
      </w:r>
    </w:p>
    <w:bookmarkEnd w:id="23"/>
    <w:bookmarkStart w:id="24" w:name="X626ad7dc117b5dbba586dc20451849e67e48f5e"/>
    <w:p>
      <w:pPr>
        <w:pStyle w:val="Heading2"/>
      </w:pPr>
      <w:r>
        <w:rPr>
          <w:iCs/>
          <w:i/>
          <w:bCs/>
          <w:b/>
        </w:rPr>
        <w:t xml:space="preserve">Educational Policies and Future Directions</w:t>
      </w:r>
    </w:p>
    <w:p>
      <w:pPr>
        <w:pStyle w:val="FirstParagraph"/>
      </w:pPr>
      <w:r>
        <w:t xml:space="preserve">The Italian government’s recent reforms, such as the 2017 Legge sulla Scuola (Law on School), have placed greater emphasis on inclusion. In Milan, local authorities are working to align these policies with international standards, including those set by the United Nations Convention on the Rights of Persons with Disabilities (UNCRPD). However, effective implementation requires ongoing investment in teacher training programs and infrastructure upgrades.</w:t>
      </w:r>
    </w:p>
    <w:p>
      <w:pPr>
        <w:pStyle w:val="BodyText"/>
      </w:pPr>
      <w:r>
        <w:t xml:space="preserve">Milan’s schools have also begun exploring hybrid models of education, combining traditional classroom instruction with digital platforms. This approach has been particularly beneficial for students requiring flexible schedules or remote learning options. The role of the</w:t>
      </w:r>
      <w:r>
        <w:t xml:space="preserve"> </w:t>
      </w:r>
      <w:r>
        <w:rPr>
          <w:bCs/>
          <w:b/>
        </w:rPr>
        <w:t xml:space="preserve">Special Education Teacher</w:t>
      </w:r>
      <w:r>
        <w:t xml:space="preserve"> </w:t>
      </w:r>
      <w:r>
        <w:t xml:space="preserve">is pivotal in ensuring that these hybrid models remain equitable and accessible to all learners.</w:t>
      </w:r>
    </w:p>
    <w:bookmarkEnd w:id="24"/>
    <w:bookmarkStart w:id="25" w:name="X5787a76d3c3eb69268f35b667dcc4c8f610ebe3"/>
    <w:p>
      <w:pPr>
        <w:pStyle w:val="Heading2"/>
      </w:pPr>
      <w:r>
        <w:rPr>
          <w:iCs/>
          <w:i/>
          <w:bCs/>
          <w:b/>
        </w:rPr>
        <w:t xml:space="preserve">Conclusion: The Integral Role of Special Education Teachers in Milan’s Future</w:t>
      </w:r>
    </w:p>
    <w:p>
      <w:pPr>
        <w:pStyle w:val="FirstParagraph"/>
      </w:pPr>
      <w:r>
        <w:t xml:space="preserve">In conclusion, the role of a</w:t>
      </w:r>
      <w:r>
        <w:t xml:space="preserve"> </w:t>
      </w:r>
      <w:r>
        <w:rPr>
          <w:bCs/>
          <w:b/>
        </w:rPr>
        <w:t xml:space="preserve">Special Education Teacher</w:t>
      </w:r>
      <w:r>
        <w:t xml:space="preserve"> </w:t>
      </w:r>
      <w:r>
        <w:t xml:space="preserve">in Italy Milan is both demanding and transformative. As the city continues to evolve as a global leader in innovation and inclusion, these educators will play a central role in shaping an educational system that values diversity and equity. By addressing systemic challenges through collaboration, advocacy, and technological integration,</w:t>
      </w:r>
      <w:r>
        <w:t xml:space="preserve"> </w:t>
      </w:r>
      <w:r>
        <w:rPr>
          <w:bCs/>
          <w:b/>
        </w:rPr>
        <w:t xml:space="preserve">Special Education Teachers</w:t>
      </w:r>
      <w:r>
        <w:t xml:space="preserve"> </w:t>
      </w:r>
      <w:r>
        <w:t xml:space="preserve">can ensure that Milan’s students with special needs achieve their full potential. This document underscores the urgency of supporting these professionals through policy reform, resource allocation, and professional development to realize Italy’s vision of an inclusive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Italy Milan</dc:title>
  <dc:creator/>
  <cp:keywords/>
  <dcterms:created xsi:type="dcterms:W3CDTF">2026-06-02T05:01:49Z</dcterms:created>
  <dcterms:modified xsi:type="dcterms:W3CDTF">2026-06-02T05:01:49Z</dcterms:modified>
</cp:coreProperties>
</file>

<file path=docProps/custom.xml><?xml version="1.0" encoding="utf-8"?>
<Properties xmlns="http://schemas.openxmlformats.org/officeDocument/2006/custom-properties" xmlns:vt="http://schemas.openxmlformats.org/officeDocument/2006/docPropsVTypes"/>
</file>