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cc74e064233f1bbdc93bd3dd35059763eeb45fc"/>
    <w:p>
      <w:pPr>
        <w:pStyle w:val="Heading1"/>
      </w:pPr>
      <w:r>
        <w:t xml:space="preserve">Abstract Academic Document on the Role of Special Education Teachers in Ivory Coast Abidjan</w:t>
      </w:r>
    </w:p>
    <w:p>
      <w:pPr>
        <w:pStyle w:val="FirstParagraph"/>
      </w:pPr>
      <w:r>
        <w:rPr>
          <w:bCs/>
          <w:b/>
        </w:rPr>
        <w:t xml:space="preserve">Abstract:</w:t>
      </w:r>
      <w:r>
        <w:t xml:space="preserve"> </w:t>
      </w:r>
      <w:r>
        <w:t xml:space="preserve">In the context of global educational reform and inclusive practices, the role of</w:t>
      </w:r>
      <w:r>
        <w:t xml:space="preserve"> </w:t>
      </w:r>
      <w:r>
        <w:rPr>
          <w:iCs/>
          <w:i/>
        </w:rPr>
        <w:t xml:space="preserve">Special Education Teachers</w:t>
      </w:r>
      <w:r>
        <w:t xml:space="preserve"> </w:t>
      </w:r>
      <w:r>
        <w:t xml:space="preserve">has become increasingly vital in addressing the diverse needs of learners with disabilities. This academic abstract explores the critical importance of special education teachers in</w:t>
      </w:r>
      <w:r>
        <w:t xml:space="preserve"> </w:t>
      </w:r>
      <w:r>
        <w:rPr>
          <w:iCs/>
          <w:i/>
        </w:rPr>
        <w:t xml:space="preserve">Ivory Coast Abidjan</w:t>
      </w:r>
      <w:r>
        <w:t xml:space="preserve">, a dynamic urban center facing unique challenges and opportunities in providing equitable education. The document analyzes the socio-cultural, economic, and institutional factors shaping special education in this region, while emphasizing the transformative potential of trained professionals who specialize in supporting students with physical, intellectual, emotional, or sensory impairments. By examining current educational policies, resource allocation gaps, and community engagement strategies in Abidjan’s schools and institutions for children with special needs (CNS), this abstract highlights how</w:t>
      </w:r>
      <w:r>
        <w:t xml:space="preserve"> </w:t>
      </w:r>
      <w:r>
        <w:rPr>
          <w:iCs/>
          <w:i/>
        </w:rPr>
        <w:t xml:space="preserve">Special Education Teachers</w:t>
      </w:r>
      <w:r>
        <w:t xml:space="preserve"> </w:t>
      </w:r>
      <w:r>
        <w:t xml:space="preserve">serve as catalysts for systemic change and inclusion.</w:t>
      </w:r>
    </w:p>
    <w:bookmarkStart w:id="20" w:name="X225d5a7376f41815a91861affde3a328323a04e"/>
    <w:p>
      <w:pPr>
        <w:pStyle w:val="Heading2"/>
      </w:pPr>
      <w:r>
        <w:t xml:space="preserve">1. Introduction: The Imperative of Special Education in Ivory Coast Abidjan</w:t>
      </w:r>
    </w:p>
    <w:p>
      <w:pPr>
        <w:pStyle w:val="FirstParagraph"/>
      </w:pPr>
      <w:r>
        <w:t xml:space="preserve">The Republic of Ivory Coast, particularly its economic capital</w:t>
      </w:r>
      <w:r>
        <w:t xml:space="preserve"> </w:t>
      </w:r>
      <w:r>
        <w:rPr>
          <w:iCs/>
          <w:i/>
        </w:rPr>
        <w:t xml:space="preserve">Abidjan</w:t>
      </w:r>
      <w:r>
        <w:t xml:space="preserve">, is undergoing rapid urbanization and modernization, which has intensified the demand for inclusive educational frameworks. However, despite progress in primary and secondary education, students with disabilities remain disproportionately marginalized.</w:t>
      </w:r>
      <w:r>
        <w:t xml:space="preserve"> </w:t>
      </w:r>
      <w:r>
        <w:rPr>
          <w:iCs/>
          <w:i/>
        </w:rPr>
        <w:t xml:space="preserve">Special Education Teachers</w:t>
      </w:r>
      <w:r>
        <w:t xml:space="preserve"> </w:t>
      </w:r>
      <w:r>
        <w:t xml:space="preserve">play a pivotal role in bridging this gap by providing tailored instruction, advocating for accessibility, and fostering environments where all learners can thrive. This document argues that the success of special education initiatives in Abidjan hinges on the expertise and dedication of these educators, whose work transcends classroom instruction to influence policy, community awareness, and societal attitudes toward disability.</w:t>
      </w:r>
    </w:p>
    <w:bookmarkEnd w:id="20"/>
    <w:bookmarkStart w:id="21" w:name="Xd418c80f7d070616cc59c1562597133120d1def"/>
    <w:p>
      <w:pPr>
        <w:pStyle w:val="Heading2"/>
      </w:pPr>
      <w:r>
        <w:t xml:space="preserve">2. Contextual Challenges in Special Education within Ivory Coast Abidjan</w:t>
      </w:r>
    </w:p>
    <w:p>
      <w:pPr>
        <w:pStyle w:val="FirstParagraph"/>
      </w:pPr>
      <w:r>
        <w:rPr>
          <w:iCs/>
          <w:i/>
        </w:rPr>
        <w:t xml:space="preserve">Ivory Coast Abidjan</w:t>
      </w:r>
      <w:r>
        <w:t xml:space="preserve"> </w:t>
      </w:r>
      <w:r>
        <w:t xml:space="preserve">faces a complex landscape of challenges that hinder the effective implementation of special education programs. These include:</w:t>
      </w:r>
    </w:p>
    <w:p>
      <w:pPr>
        <w:numPr>
          <w:ilvl w:val="0"/>
          <w:numId w:val="1001"/>
        </w:numPr>
        <w:pStyle w:val="Compact"/>
      </w:pPr>
      <w:r>
        <w:rPr>
          <w:bCs/>
          <w:b/>
        </w:rPr>
        <w:t xml:space="preserve">Limited Infrastructure:</w:t>
      </w:r>
      <w:r>
        <w:t xml:space="preserve"> </w:t>
      </w:r>
      <w:r>
        <w:t xml:space="preserve">Many schools lack physical accessibility features such as ramps, tactile pathways, and adapted classrooms for students with mobility or sensory impairments.</w:t>
      </w:r>
    </w:p>
    <w:p>
      <w:pPr>
        <w:numPr>
          <w:ilvl w:val="0"/>
          <w:numId w:val="1001"/>
        </w:numPr>
        <w:pStyle w:val="Compact"/>
      </w:pPr>
      <w:r>
        <w:rPr>
          <w:bCs/>
          <w:b/>
        </w:rPr>
        <w:t xml:space="preserve">Inadequate Resources:</w:t>
      </w:r>
      <w:r>
        <w:t xml:space="preserve"> </w:t>
      </w:r>
      <w:r>
        <w:t xml:space="preserve">There is a shortage of specialized teaching tools, assistive technologies (e.g., Braille materials, speech therapy equipment), and trained professionals to support learners with diverse needs.</w:t>
      </w:r>
    </w:p>
    <w:p>
      <w:pPr>
        <w:numPr>
          <w:ilvl w:val="0"/>
          <w:numId w:val="1001"/>
        </w:numPr>
        <w:pStyle w:val="Compact"/>
      </w:pPr>
      <w:r>
        <w:rPr>
          <w:bCs/>
          <w:b/>
        </w:rPr>
        <w:t xml:space="preserve">Sociocultural Stigma:</w:t>
      </w:r>
      <w:r>
        <w:t xml:space="preserve"> </w:t>
      </w:r>
      <w:r>
        <w:t xml:space="preserve">Deep-rooted misconceptions about disability in Ivorian society often lead to exclusionary practices, both within families and schools.</w:t>
      </w:r>
    </w:p>
    <w:p>
      <w:pPr>
        <w:numPr>
          <w:ilvl w:val="0"/>
          <w:numId w:val="1001"/>
        </w:numPr>
        <w:pStyle w:val="Compact"/>
      </w:pPr>
      <w:r>
        <w:rPr>
          <w:bCs/>
          <w:b/>
        </w:rPr>
        <w:t xml:space="preserve">Policymaking Gaps:</w:t>
      </w:r>
      <w:r>
        <w:t xml:space="preserve"> </w:t>
      </w:r>
      <w:r>
        <w:t xml:space="preserve">While national education policies emphasize inclusivity, implementation at the local level in Abidjan remains inconsistent due to bureaucratic inefficiencies and limited funding.</w:t>
      </w:r>
    </w:p>
    <w:p>
      <w:pPr>
        <w:pStyle w:val="FirstParagraph"/>
      </w:pPr>
      <w:r>
        <w:t xml:space="preserve">The role of</w:t>
      </w:r>
      <w:r>
        <w:t xml:space="preserve"> </w:t>
      </w:r>
      <w:r>
        <w:rPr>
          <w:iCs/>
          <w:i/>
        </w:rPr>
        <w:t xml:space="preserve">Special Education Teachers</w:t>
      </w:r>
      <w:r>
        <w:t xml:space="preserve"> </w:t>
      </w:r>
      <w:r>
        <w:t xml:space="preserve">is thus not only to teach but also to navigate these systemic barriers through advocacy, collaboration with stakeholders (e.g., NGOs, government agencies), and cultural sensitivity training for educators and parents.</w:t>
      </w:r>
    </w:p>
    <w:bookmarkEnd w:id="21"/>
    <w:bookmarkStart w:id="22" w:name="Xb96721101354615b78725522f0a38fa159e4507"/>
    <w:p>
      <w:pPr>
        <w:pStyle w:val="Heading2"/>
      </w:pPr>
      <w:r>
        <w:t xml:space="preserve">3. The Role of Special Education Teachers: A Multifaceted Responsibility</w:t>
      </w:r>
    </w:p>
    <w:p>
      <w:pPr>
        <w:pStyle w:val="FirstParagraph"/>
      </w:pPr>
      <w:r>
        <w:rPr>
          <w:iCs/>
          <w:i/>
        </w:rPr>
        <w:t xml:space="preserve">Special Education Teachers</w:t>
      </w:r>
      <w:r>
        <w:t xml:space="preserve"> </w:t>
      </w:r>
      <w:r>
        <w:t xml:space="preserve">in</w:t>
      </w:r>
      <w:r>
        <w:t xml:space="preserve"> </w:t>
      </w:r>
      <w:r>
        <w:rPr>
          <w:iCs/>
          <w:i/>
        </w:rPr>
        <w:t xml:space="preserve">Ivory Coast Abidjan</w:t>
      </w:r>
      <w:r>
        <w:t xml:space="preserve"> </w:t>
      </w:r>
      <w:r>
        <w:t xml:space="preserve">must fulfill a range of responsibilities that extend beyond traditional teaching roles. Key functions include:</w:t>
      </w:r>
    </w:p>
    <w:p>
      <w:pPr>
        <w:numPr>
          <w:ilvl w:val="0"/>
          <w:numId w:val="1002"/>
        </w:numPr>
        <w:pStyle w:val="Compact"/>
      </w:pPr>
      <w:r>
        <w:rPr>
          <w:bCs/>
          <w:b/>
        </w:rPr>
        <w:t xml:space="preserve">Curriculum Adaptation:</w:t>
      </w:r>
      <w:r>
        <w:t xml:space="preserve"> </w:t>
      </w:r>
      <w:r>
        <w:t xml:space="preserve">Designing and implementing Individualized Education Programs (IEPs) that align with the unique needs of students with disabilities, while ensuring compliance with national educational standards.</w:t>
      </w:r>
    </w:p>
    <w:p>
      <w:pPr>
        <w:numPr>
          <w:ilvl w:val="0"/>
          <w:numId w:val="1002"/>
        </w:numPr>
        <w:pStyle w:val="Compact"/>
      </w:pPr>
      <w:r>
        <w:rPr>
          <w:bCs/>
          <w:b/>
        </w:rPr>
        <w:t xml:space="preserve">Inclusive Pedagogy:</w:t>
      </w:r>
      <w:r>
        <w:t xml:space="preserve"> </w:t>
      </w:r>
      <w:r>
        <w:t xml:space="preserve">Training general education teachers to integrate inclusive practices into mainstream classrooms, thereby reducing segregation and promoting peer interaction among all learners.</w:t>
      </w:r>
    </w:p>
    <w:p>
      <w:pPr>
        <w:numPr>
          <w:ilvl w:val="0"/>
          <w:numId w:val="1002"/>
        </w:numPr>
        <w:pStyle w:val="Compact"/>
      </w:pPr>
      <w:r>
        <w:rPr>
          <w:bCs/>
          <w:b/>
        </w:rPr>
        <w:t xml:space="preserve">Counseling and Support:</w:t>
      </w:r>
      <w:r>
        <w:t xml:space="preserve"> </w:t>
      </w:r>
      <w:r>
        <w:t xml:space="preserve">Providing emotional and psychological support to students with disabilities, often serving as a liaison between families, schools, and healthcare providers.</w:t>
      </w:r>
    </w:p>
    <w:p>
      <w:pPr>
        <w:numPr>
          <w:ilvl w:val="0"/>
          <w:numId w:val="1002"/>
        </w:numPr>
        <w:pStyle w:val="Compact"/>
      </w:pPr>
      <w:r>
        <w:t xml:space="preserve">Collaborating with local authorities in Abidjan to push for the allocation of resources toward accessible infrastructure, teacher training programs, and community awareness campaigns.</w:t>
      </w:r>
    </w:p>
    <w:p>
      <w:pPr>
        <w:pStyle w:val="FirstParagraph"/>
      </w:pPr>
      <w:r>
        <w:t xml:space="preserve">The success of these efforts depends on the teachers’ ability to balance academic instruction with holistic support, ensuring that students not only acquire knowledge but also develop social skills and self-confidence.</w:t>
      </w:r>
    </w:p>
    <w:bookmarkEnd w:id="22"/>
    <w:bookmarkStart w:id="23" w:name="case-studies-and-examples-from-abidjan"/>
    <w:p>
      <w:pPr>
        <w:pStyle w:val="Heading2"/>
      </w:pPr>
      <w:r>
        <w:t xml:space="preserve">4. Case Studies and Examples from Abidjan</w:t>
      </w:r>
    </w:p>
    <w:p>
      <w:pPr>
        <w:pStyle w:val="FirstParagraph"/>
      </w:pPr>
      <w:r>
        <w:t xml:space="preserve">Several initiatives in</w:t>
      </w:r>
      <w:r>
        <w:t xml:space="preserve"> </w:t>
      </w:r>
      <w:r>
        <w:rPr>
          <w:iCs/>
          <w:i/>
        </w:rPr>
        <w:t xml:space="preserve">Ivory Coast Abidjan</w:t>
      </w:r>
      <w:r>
        <w:t xml:space="preserve"> </w:t>
      </w:r>
      <w:r>
        <w:t xml:space="preserve">demonstrate the impact of</w:t>
      </w:r>
      <w:r>
        <w:t xml:space="preserve"> </w:t>
      </w:r>
      <w:r>
        <w:rPr>
          <w:iCs/>
          <w:i/>
        </w:rPr>
        <w:t xml:space="preserve">Special Education Teachers</w:t>
      </w:r>
      <w:r>
        <w:t xml:space="preserve">. For instance, the</w:t>
      </w:r>
      <w:r>
        <w:t xml:space="preserve"> </w:t>
      </w:r>
      <w:r>
        <w:rPr>
          <w:bCs/>
          <w:b/>
        </w:rPr>
        <w:t xml:space="preserve">National Institute for Special Education (INFA)</w:t>
      </w:r>
      <w:r>
        <w:t xml:space="preserve">, a government-run institution, has partnered with local NGOs to train educators in differentiated instruction and assistive technology use. Similarly, private schools in Abidjan have begun adopting inclusive curricula under the guidance of special education specialists. These examples underscore the potential for scalable solutions when</w:t>
      </w:r>
      <w:r>
        <w:t xml:space="preserve"> </w:t>
      </w:r>
      <w:r>
        <w:rPr>
          <w:iCs/>
          <w:i/>
        </w:rPr>
        <w:t xml:space="preserve">Special Education Teachers</w:t>
      </w:r>
      <w:r>
        <w:t xml:space="preserve"> </w:t>
      </w:r>
      <w:r>
        <w:t xml:space="preserve">are empowered with adequate training and institutional backing.</w:t>
      </w:r>
    </w:p>
    <w:p>
      <w:pPr>
        <w:pStyle w:val="BodyText"/>
      </w:pPr>
      <w:r>
        <w:t xml:space="preserve">A notable case involves a special education teacher in Abidjan who successfully integrated a student with autism into a mainstream primary school by working closely with the principal, parents, and therapists to create a sensory-friendly learning environment. This collaboration resulted in improved academic performance for the student and heightened awareness among peers about neurodiversity.</w:t>
      </w:r>
    </w:p>
    <w:bookmarkEnd w:id="23"/>
    <w:bookmarkStart w:id="24" w:name="Xa8ff758e0a7c3d0f0f60fe5e6faf286757868c9"/>
    <w:p>
      <w:pPr>
        <w:pStyle w:val="Heading2"/>
      </w:pPr>
      <w:r>
        <w:t xml:space="preserve">5. Recommendations for Strengthening Special Education in Abidjan</w:t>
      </w:r>
    </w:p>
    <w:p>
      <w:pPr>
        <w:pStyle w:val="FirstParagraph"/>
      </w:pPr>
      <w:r>
        <w:t xml:space="preserve">To amplify the impact of</w:t>
      </w:r>
      <w:r>
        <w:t xml:space="preserve"> </w:t>
      </w:r>
      <w:r>
        <w:rPr>
          <w:iCs/>
          <w:i/>
        </w:rPr>
        <w:t xml:space="preserve">Special Education Teachers</w:t>
      </w:r>
      <w:r>
        <w:t xml:space="preserve">, this document recommends:</w:t>
      </w:r>
    </w:p>
    <w:p>
      <w:pPr>
        <w:numPr>
          <w:ilvl w:val="0"/>
          <w:numId w:val="1003"/>
        </w:numPr>
        <w:pStyle w:val="Compact"/>
      </w:pPr>
      <w:r>
        <w:rPr>
          <w:bCs/>
          <w:b/>
        </w:rPr>
        <w:t xml:space="preserve">Increased Funding:</w:t>
      </w:r>
      <w:r>
        <w:t xml:space="preserve"> </w:t>
      </w:r>
      <w:r>
        <w:t xml:space="preserve">Allocating budgetary resources to improve infrastructure, procure assistive technologies, and offer competitive salaries for special education professionals.</w:t>
      </w:r>
    </w:p>
    <w:p>
      <w:pPr>
        <w:numPr>
          <w:ilvl w:val="0"/>
          <w:numId w:val="1003"/>
        </w:numPr>
        <w:pStyle w:val="Compact"/>
      </w:pPr>
      <w:r>
        <w:rPr>
          <w:bCs/>
          <w:b/>
        </w:rPr>
        <w:t xml:space="preserve">In-Service Training Programs:</w:t>
      </w:r>
      <w:r>
        <w:t xml:space="preserve"> </w:t>
      </w:r>
      <w:r>
        <w:t xml:space="preserve">Establishing mandatory workshops for all educators in Abidjan on inclusive pedagogies and disability awareness.</w:t>
      </w:r>
    </w:p>
    <w:p>
      <w:pPr>
        <w:numPr>
          <w:ilvl w:val="0"/>
          <w:numId w:val="1003"/>
        </w:numPr>
        <w:pStyle w:val="Compact"/>
      </w:pPr>
      <w:r>
        <w:rPr>
          <w:bCs/>
          <w:b/>
        </w:rPr>
        <w:t xml:space="preserve">Community Engagement:</w:t>
      </w:r>
      <w:r>
        <w:t xml:space="preserve"> </w:t>
      </w:r>
      <w:r>
        <w:t xml:space="preserve">Encouraging</w:t>
      </w:r>
      <w:r>
        <w:t xml:space="preserve"> </w:t>
      </w:r>
      <w:r>
        <w:rPr>
          <w:iCs/>
          <w:i/>
        </w:rPr>
        <w:t xml:space="preserve">Special Education Teachers</w:t>
      </w:r>
      <w:r>
        <w:t xml:space="preserve"> </w:t>
      </w:r>
      <w:r>
        <w:t xml:space="preserve">to conduct outreach programs with families and local communities to dismantle stigmas associated with disability.</w:t>
      </w:r>
    </w:p>
    <w:p>
      <w:pPr>
        <w:numPr>
          <w:ilvl w:val="0"/>
          <w:numId w:val="1003"/>
        </w:numPr>
        <w:pStyle w:val="Compact"/>
      </w:pPr>
      <w:r>
        <w:rPr>
          <w:bCs/>
          <w:b/>
        </w:rPr>
        <w:t xml:space="preserve">Pilot Projects for Inclusive Schools:</w:t>
      </w:r>
      <w:r>
        <w:t xml:space="preserve"> </w:t>
      </w:r>
      <w:r>
        <w:t xml:space="preserve">Launching pilot initiatives in Abidjan to model fully inclusive schools, serving as templates for replication nationwide.</w:t>
      </w:r>
    </w:p>
    <w:bookmarkEnd w:id="24"/>
    <w:bookmarkStart w:id="25" w:name="X42803b041567e29756bc037ecd09ca156fd92ff"/>
    <w:p>
      <w:pPr>
        <w:pStyle w:val="Heading2"/>
      </w:pPr>
      <w:r>
        <w:t xml:space="preserve">6. Conclusion: The Path Forward for Special Education in Ivory Coast Abidjan</w:t>
      </w:r>
    </w:p>
    <w:p>
      <w:pPr>
        <w:pStyle w:val="FirstParagraph"/>
      </w:pPr>
      <w:r>
        <w:t xml:space="preserve">In conclusion, the role of</w:t>
      </w:r>
      <w:r>
        <w:t xml:space="preserve"> </w:t>
      </w:r>
      <w:r>
        <w:rPr>
          <w:iCs/>
          <w:i/>
        </w:rPr>
        <w:t xml:space="preserve">Special Education Teachers</w:t>
      </w:r>
      <w:r>
        <w:t xml:space="preserve"> </w:t>
      </w:r>
      <w:r>
        <w:t xml:space="preserve">in</w:t>
      </w:r>
      <w:r>
        <w:t xml:space="preserve"> </w:t>
      </w:r>
      <w:r>
        <w:rPr>
          <w:iCs/>
          <w:i/>
        </w:rPr>
        <w:t xml:space="preserve">Ivory Coast Abidjan</w:t>
      </w:r>
      <w:r>
        <w:t xml:space="preserve"> </w:t>
      </w:r>
      <w:r>
        <w:t xml:space="preserve">is indispensable to achieving the United Nations Sustainable Development Goal 4 (Quality Education) and fostering an inclusive society. By addressing systemic challenges through innovation, advocacy, and collaboration, these educators can transform the lives of students with disabilities and inspire broader societal change. As Abidjan continues to grow as a hub of economic and cultural activity in West Africa, investing in special education is not merely an ethical imperative but a strategic investment in the region’s future.</w:t>
      </w:r>
    </w:p>
    <w:p>
      <w:pPr>
        <w:pStyle w:val="BodyText"/>
      </w:pPr>
      <w:r>
        <w:t xml:space="preserve">This abstract underscores the urgent need for policymakers, educators, and communities in</w:t>
      </w:r>
      <w:r>
        <w:t xml:space="preserve"> </w:t>
      </w:r>
      <w:r>
        <w:rPr>
          <w:iCs/>
          <w:i/>
        </w:rPr>
        <w:t xml:space="preserve">Ivory Coast Abidjan</w:t>
      </w:r>
      <w:r>
        <w:t xml:space="preserve"> </w:t>
      </w:r>
      <w:r>
        <w:t xml:space="preserve">to recognize and support</w:t>
      </w:r>
      <w:r>
        <w:t xml:space="preserve"> </w:t>
      </w:r>
      <w:r>
        <w:rPr>
          <w:iCs/>
          <w:i/>
        </w:rPr>
        <w:t xml:space="preserve">Special Education Teachers</w:t>
      </w:r>
      <w:r>
        <w:t xml:space="preserve"> </w:t>
      </w:r>
      <w:r>
        <w:t xml:space="preserve">as central figures in building an equitable educational system. Their work represents a cornerstone of progress toward a more inclusive Ivory Coast.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Ivory Coast Abidjan</dc:title>
  <dc:creator/>
  <cp:keywords/>
  <dcterms:created xsi:type="dcterms:W3CDTF">2026-07-21T02:42:36Z</dcterms:created>
  <dcterms:modified xsi:type="dcterms:W3CDTF">2026-07-21T02:42:36Z</dcterms:modified>
</cp:coreProperties>
</file>

<file path=docProps/custom.xml><?xml version="1.0" encoding="utf-8"?>
<Properties xmlns="http://schemas.openxmlformats.org/officeDocument/2006/custom-properties" xmlns:vt="http://schemas.openxmlformats.org/officeDocument/2006/docPropsVTypes"/>
</file>