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d52b4a0f73181181deda67d3acec1eff376e302"/>
    <w:p>
      <w:pPr>
        <w:pStyle w:val="Heading1"/>
      </w:pPr>
      <w:r>
        <w:t xml:space="preserve">Abstract Academic Document: The Role of a Special Education Teacher in Japan Tokyo</w:t>
      </w:r>
    </w:p>
    <w:p>
      <w:pPr>
        <w:pStyle w:val="FirstParagraph"/>
      </w:pPr>
      <w:r>
        <w:rPr>
          <w:bCs/>
          <w:b/>
        </w:rPr>
        <w:t xml:space="preserve">Keywords:</w:t>
      </w:r>
      <w:r>
        <w:t xml:space="preserve"> </w:t>
      </w:r>
      <w:r>
        <w:t xml:space="preserve">Abstract academic, Special Education Teacher, Japan Tokyo</w:t>
      </w:r>
    </w:p>
    <w:bookmarkStart w:id="20" w:name="introduction-and-contextual-background"/>
    <w:p>
      <w:pPr>
        <w:pStyle w:val="Heading2"/>
      </w:pPr>
      <w:r>
        <w:t xml:space="preserve">Introduction and Contextual Background</w:t>
      </w:r>
    </w:p>
    <w:p>
      <w:pPr>
        <w:pStyle w:val="FirstParagraph"/>
      </w:pPr>
      <w:r>
        <w:t xml:space="preserve">In the evolving landscape of global education, the role of a special education teacher has become increasingly pivotal in addressing the diverse needs of students with disabilities or learning differences. In Japan Tokyo, a city renowned for its advanced educational infrastructure and cultural emphasis on academic excellence, this role takes on unique significance. This abstract academic document explores the multifaceted responsibilities, challenges, and contributions of special education teachers in Japan Tokyo, contextualizing their work within the broader framework of Japanese education policy and societal values.</w:t>
      </w:r>
    </w:p>
    <w:p>
      <w:pPr>
        <w:pStyle w:val="BodyText"/>
      </w:pPr>
      <w:r>
        <w:t xml:space="preserve">The Japanese education system is characterized by its rigorous standards and a strong cultural commitment to collective achievement. However, this focus on uniformity has historically posed challenges for students with disabilities or neurodivergent conditions. Over the past few decades, Japan has made strides in integrating inclusive education principles into its national curriculum, reflecting a growing awareness of the need for equitable access to quality education. In Tokyo, as the political and cultural capital of Japan, these efforts are particularly pronounced. The city’s dense population and high academic pressure create both opportunities and obstacles for special education teachers seeking to support students with unique learning needs.</w:t>
      </w:r>
    </w:p>
    <w:bookmarkEnd w:id="20"/>
    <w:bookmarkStart w:id="21" w:name="Xe6a775681ce1d52b5b7f70af7a915e538202211"/>
    <w:p>
      <w:pPr>
        <w:pStyle w:val="Heading2"/>
      </w:pPr>
      <w:r>
        <w:t xml:space="preserve">The Role and Responsibilities of a Special Education Teacher in Tokyo</w:t>
      </w:r>
    </w:p>
    <w:p>
      <w:pPr>
        <w:pStyle w:val="FirstParagraph"/>
      </w:pPr>
      <w:r>
        <w:t xml:space="preserve">A Special Education Teacher in Japan Tokyo is tasked with designing, implementing, and evaluating individualized education plans (IEPs) tailored to the specific requirements of students with disabilities. These professionals work within both mainstream and specialized schools, often collaborating with general education teachers, psychologists, speech therapists, and social workers to provide holistic support. In Tokyo’s urban centers, where competition for academic success is intense, special education teachers must navigate the dual challenge of adhering to national curricular standards while accommodating the diverse needs of their students.</w:t>
      </w:r>
    </w:p>
    <w:p>
      <w:pPr>
        <w:pStyle w:val="BodyText"/>
      </w:pPr>
      <w:r>
        <w:t xml:space="preserve">One of the defining aspects of a Special Education Teacher’s role in Japan is their commitment to fostering an inclusive classroom environment. This involves adapting teaching methodologies, utilizing assistive technologies, and promoting social-emotional development among students with disabilities. In Tokyo, where cultural norms emphasize harmony and respect for authority, teachers must also balance these values with the individualized support required for students who may struggle academically or socially.</w:t>
      </w:r>
    </w:p>
    <w:bookmarkEnd w:id="21"/>
    <w:bookmarkStart w:id="22" w:name="X5e897b62f66f095953693215f62917e0e7acbc3"/>
    <w:p>
      <w:pPr>
        <w:pStyle w:val="Heading2"/>
      </w:pPr>
      <w:r>
        <w:t xml:space="preserve">Challenges Faced by Special Education Teachers in Japan Tokyo</w:t>
      </w:r>
    </w:p>
    <w:p>
      <w:pPr>
        <w:pStyle w:val="FirstParagraph"/>
      </w:pPr>
      <w:r>
        <w:t xml:space="preserve">Despite the progress made in recent years, special education teachers in Tokyo face several systemic and societal challenges. One major issue is the limited availability of resources, including specialized training materials and support staff. While Japan has invested heavily in universal access to education, disparities persist between urban and rural areas. In Tokyo’s overcrowded schools, special education teachers often operate with constrained budgets and large student-to-teacher ratios, which can hinder their ability to provide personalized attention.</w:t>
      </w:r>
    </w:p>
    <w:p>
      <w:pPr>
        <w:pStyle w:val="BodyText"/>
      </w:pPr>
      <w:r>
        <w:t xml:space="preserve">Another challenge stems from the cultural stigma surrounding disabilities in Japan. While awareness campaigns have reduced some misconceptions, many students with disabilities still face social exclusion or pressure to conform to traditional academic expectations. Special education teachers in Tokyo must not only address these barriers but also educate families and communities about the importance of inclusivity and acceptance.</w:t>
      </w:r>
    </w:p>
    <w:bookmarkEnd w:id="22"/>
    <w:bookmarkStart w:id="23" w:name="Xd340a86d0d87e41e5f15402f7e39c406f070b5a"/>
    <w:p>
      <w:pPr>
        <w:pStyle w:val="Heading2"/>
      </w:pPr>
      <w:r>
        <w:t xml:space="preserve">Strategies and Innovations in Special Education Teaching</w:t>
      </w:r>
    </w:p>
    <w:p>
      <w:pPr>
        <w:pStyle w:val="FirstParagraph"/>
      </w:pPr>
      <w:r>
        <w:t xml:space="preserve">To overcome these challenges, special education teachers in Japan Tokyo have adopted innovative strategies rooted in both local practices and international best practices. For instance, the integration of technology into classrooms has enabled teachers to use interactive tools such as tablets, speech-to-text software, and virtual learning platforms to engage students with diverse needs. In Tokyo’s advanced technological ecosystem, these innovations are particularly feasible and widely adopted.</w:t>
      </w:r>
    </w:p>
    <w:p>
      <w:pPr>
        <w:pStyle w:val="BodyText"/>
      </w:pPr>
      <w:r>
        <w:t xml:space="preserve">Moreover, special education teachers in Tokyo often participate in professional development programs offered by the Japanese Ministry of Education (MEXT) and local educational institutions. These programs emphasize culturally responsive teaching, trauma-informed practices, and the application of evidence-based interventions for students with disabilities. Collaborative frameworks between schools and community organizations have also emerged as critical support systems for both teachers and students.</w:t>
      </w:r>
    </w:p>
    <w:bookmarkEnd w:id="23"/>
    <w:bookmarkStart w:id="24" w:name="X20e659e5e4ccec2abc4595c092d8c18d288d52b"/>
    <w:p>
      <w:pPr>
        <w:pStyle w:val="Heading2"/>
      </w:pPr>
      <w:r>
        <w:t xml:space="preserve">Policy Frameworks Supporting Special Education in Japan Tokyo</w:t>
      </w:r>
    </w:p>
    <w:p>
      <w:pPr>
        <w:pStyle w:val="FirstParagraph"/>
      </w:pPr>
      <w:r>
        <w:t xml:space="preserve">The Japanese government has implemented several policies to support special education, including the Basic Act on Persons with Disabilities (1994), which mandates the provision of equal opportunities for individuals with disabilities. In Tokyo, these policies are further reinforced by local initiatives such as the Tokyo Metropolitan Government’s Special Education Support Plan. This plan outlines measures to improve infrastructure, train educators, and ensure that students with disabilities receive appropriate accommodations in both mainstream and specialized schools.</w:t>
      </w:r>
    </w:p>
    <w:p>
      <w:pPr>
        <w:pStyle w:val="BodyText"/>
      </w:pPr>
      <w:r>
        <w:t xml:space="preserve">Additionally, the 2020 revision of Japan’s revised School Education Act emphasized the importance of inclusive education, requiring all schools to create environments where students with disabilities can thrive. In Tokyo, this has translated into increased funding for special education programs and the establishment of dedicated resource centers within schools.</w:t>
      </w:r>
    </w:p>
    <w:bookmarkEnd w:id="24"/>
    <w:bookmarkStart w:id="25" w:name="Xd9810341bf0fed664d9704614f98d8db1997693"/>
    <w:p>
      <w:pPr>
        <w:pStyle w:val="Heading2"/>
      </w:pPr>
      <w:r>
        <w:t xml:space="preserve">The Broader Impact of Special Education Teachers in Society</w:t>
      </w:r>
    </w:p>
    <w:p>
      <w:pPr>
        <w:pStyle w:val="FirstParagraph"/>
      </w:pPr>
      <w:r>
        <w:t xml:space="preserve">Special Education Teachers in Japan Tokyo play a crucial role in shaping a more equitable and inclusive society. By equipping students with disabilities with the skills needed to succeed academically and socially, these educators contribute to reducing societal inequalities. Their work also aligns with Japan’s broader goals of becoming a “society for all,” as envisioned by its 2020 Basic Policy on Persons with Disabilities.</w:t>
      </w:r>
    </w:p>
    <w:p>
      <w:pPr>
        <w:pStyle w:val="BodyText"/>
      </w:pPr>
      <w:r>
        <w:t xml:space="preserve">Furthermore, special education teachers act as advocates for students and their families, bridging gaps between schools and communities. Their efforts are instrumental in fostering mutual understanding and challenging stigmatizing attitudes toward disabilities in Japanese culture.</w:t>
      </w:r>
    </w:p>
    <w:bookmarkEnd w:id="25"/>
    <w:bookmarkStart w:id="26" w:name="conclusion"/>
    <w:p>
      <w:pPr>
        <w:pStyle w:val="Heading2"/>
      </w:pPr>
      <w:r>
        <w:t xml:space="preserve">Conclusion</w:t>
      </w:r>
    </w:p>
    <w:p>
      <w:pPr>
        <w:pStyle w:val="FirstParagraph"/>
      </w:pPr>
      <w:r>
        <w:t xml:space="preserve">In conclusion, the role of a Special Education Teacher in Japan Tokyo is both complex and vital to the nation’s educational progress. As a hub of innovation and cultural richness, Tokyo provides a unique context for exploring the intersection of special education and societal values. While challenges remain, the dedication of these educators—coupled with supportive policies and technological advancements—offers hope for a more inclusive future. This abstract academic document underscores the critical importance of recognizing and investing in the work of Special Education Teachers as they strive to create equitable learning environments in Japan Tokyo.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Japan Tokyo</dc:title>
  <dc:creator/>
  <cp:keywords/>
  <dcterms:created xsi:type="dcterms:W3CDTF">2026-07-21T05:48:28Z</dcterms:created>
  <dcterms:modified xsi:type="dcterms:W3CDTF">2026-07-21T05:48:28Z</dcterms:modified>
</cp:coreProperties>
</file>

<file path=docProps/custom.xml><?xml version="1.0" encoding="utf-8"?>
<Properties xmlns="http://schemas.openxmlformats.org/officeDocument/2006/custom-properties" xmlns:vt="http://schemas.openxmlformats.org/officeDocument/2006/docPropsVTypes"/>
</file>