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Philippines</w:t>
      </w:r>
      <w:r>
        <w:t xml:space="preserve"> </w:t>
      </w:r>
      <w:r>
        <w:t xml:space="preserve">Manila</w:t>
      </w:r>
    </w:p>
    <w:bookmarkStart w:id="25" w:name="X69d1b162971e47bbecca4b39832adf8195d7a90"/>
    <w:p>
      <w:pPr>
        <w:pStyle w:val="Heading2"/>
      </w:pPr>
      <w:r>
        <w:rPr>
          <w:bCs/>
          <w:b/>
        </w:rPr>
        <w:t xml:space="preserve">Abstract Academic Document on Special Education Teacher in the Context of Philippines Manila</w:t>
      </w:r>
    </w:p>
    <w:p>
      <w:pPr>
        <w:pStyle w:val="FirstParagraph"/>
      </w:pPr>
      <w:r>
        <w:t xml:space="preserve">The field of special education has gained increasing prominence in recent years, particularly in urban centers like Manila, Philippines, where the demand for inclusive and equitable educational systems is both urgent and complex. This abstract academic document explores the multifaceted role of</w:t>
      </w:r>
      <w:r>
        <w:t xml:space="preserve"> </w:t>
      </w:r>
      <w:r>
        <w:rPr>
          <w:bCs/>
          <w:b/>
        </w:rPr>
        <w:t xml:space="preserve">Special Education Teachers</w:t>
      </w:r>
      <w:r>
        <w:t xml:space="preserve"> </w:t>
      </w:r>
      <w:r>
        <w:t xml:space="preserve">within the educational framework of</w:t>
      </w:r>
      <w:r>
        <w:t xml:space="preserve"> </w:t>
      </w:r>
      <w:r>
        <w:rPr>
          <w:bCs/>
          <w:b/>
        </w:rPr>
        <w:t xml:space="preserve">Philippines Manila</w:t>
      </w:r>
      <w:r>
        <w:t xml:space="preserve">, emphasizing their significance in addressing the unique needs of students with disabilities (SWDs) and fostering an environment of inclusivity, adaptability, and social integration. The discussion is contextualized within the socio-cultural, political, and pedagogical landscape of Manila—a city that hosts diverse populations and serves as a microcosm of broader challenges faced by special education systems in developing economies.</w:t>
      </w:r>
    </w:p>
    <w:bookmarkStart w:id="20" w:name="Xe2f746ae42cba34e49907d84b3930011208cc9b"/>
    <w:p>
      <w:pPr>
        <w:pStyle w:val="Heading3"/>
      </w:pPr>
      <w:r>
        <w:rPr>
          <w:bCs/>
          <w:b/>
        </w:rPr>
        <w:t xml:space="preserve">The Role of Special Education Teachers in Philippines Manila</w:t>
      </w:r>
    </w:p>
    <w:p>
      <w:pPr>
        <w:pStyle w:val="FirstParagraph"/>
      </w:pPr>
      <w:r>
        <w:rPr>
          <w:bCs/>
          <w:b/>
        </w:rPr>
        <w:t xml:space="preserve">Special Education Teachers</w:t>
      </w:r>
      <w:r>
        <w:t xml:space="preserve"> </w:t>
      </w:r>
      <w:r>
        <w:t xml:space="preserve">in</w:t>
      </w:r>
      <w:r>
        <w:t xml:space="preserve"> </w:t>
      </w:r>
      <w:r>
        <w:rPr>
          <w:bCs/>
          <w:b/>
        </w:rPr>
        <w:t xml:space="preserve">Philippines Manila</w:t>
      </w:r>
      <w:r>
        <w:t xml:space="preserve"> </w:t>
      </w:r>
      <w:r>
        <w:t xml:space="preserve">play a pivotal role in bridging the gap between students with disabilities and mainstream educational curricula. Their responsibilities extend beyond traditional teaching methodologies, requiring specialized training to address cognitive, physical, sensory, and emotional challenges among learners. In Manila’s urban schools—ranging from public institutions like those under the Department of Education (DepEd) to private academies—their work is critical in ensuring compliance with Republic Act No. 11465 (The Magna Carta for Persons with Disabilities) and other national policies promoting inclusive education.</w:t>
      </w:r>
    </w:p>
    <w:p>
      <w:pPr>
        <w:pStyle w:val="BodyText"/>
      </w:pPr>
      <w:r>
        <w:t xml:space="preserve">Special education teachers in Manila are tasked with designing individualized education programs (IEPs), modifying curricula to suit diverse learning needs, and employing assistive technologies tailored to the abilities of SWDs. For instance, in schools catering to students with autism spectrum disorder (ASD) or intellectual disabilities, educators often integrate visual aids, sensory-friendly environments, and behavioral intervention strategies. These practices are not only pedagogically driven but also aligned with global standards such as the United Nations Convention on the Rights of Persons with Disabilities (UNCRPD), which emphasizes equal access to education.</w:t>
      </w:r>
    </w:p>
    <w:bookmarkEnd w:id="20"/>
    <w:bookmarkStart w:id="21" w:name="X19f210992f727a47bc85f4624fa3655c43074fe"/>
    <w:p>
      <w:pPr>
        <w:pStyle w:val="Heading3"/>
      </w:pPr>
      <w:r>
        <w:rPr>
          <w:bCs/>
          <w:b/>
        </w:rPr>
        <w:t xml:space="preserve">Challenges Faced by Special Education Teachers in Manila</w:t>
      </w:r>
    </w:p>
    <w:p>
      <w:pPr>
        <w:pStyle w:val="FirstParagraph"/>
      </w:pPr>
      <w:r>
        <w:t xml:space="preserve">Despite their vital role,</w:t>
      </w:r>
      <w:r>
        <w:t xml:space="preserve"> </w:t>
      </w:r>
      <w:r>
        <w:rPr>
          <w:bCs/>
          <w:b/>
        </w:rPr>
        <w:t xml:space="preserve">Special Education Teachers</w:t>
      </w:r>
      <w:r>
        <w:t xml:space="preserve"> </w:t>
      </w:r>
      <w:r>
        <w:t xml:space="preserve">in</w:t>
      </w:r>
      <w:r>
        <w:t xml:space="preserve"> </w:t>
      </w:r>
      <w:r>
        <w:rPr>
          <w:bCs/>
          <w:b/>
        </w:rPr>
        <w:t xml:space="preserve">Philippines Manila</w:t>
      </w:r>
      <w:r>
        <w:t xml:space="preserve"> </w:t>
      </w:r>
      <w:r>
        <w:t xml:space="preserve">encounter numerous challenges that hinder their effectiveness. One significant barrier is the lack of adequate resources and infrastructure, particularly in public schools where budget constraints limit access to specialized tools and trained personnel. For example, while private institutions may invest in state-of-the-art facilities for students with disabilities, many public schools in Manila rely on outdated materials or insufficient support systems.</w:t>
      </w:r>
    </w:p>
    <w:p>
      <w:pPr>
        <w:pStyle w:val="BodyText"/>
      </w:pPr>
      <w:r>
        <w:t xml:space="preserve">Another challenge is the prevalence of stigma and misconceptions surrounding disabilities in Filipino society. This social attitude often translates into resistance from parents or communities to enroll children with disabilities in mainstream schools. Consequently,</w:t>
      </w:r>
      <w:r>
        <w:t xml:space="preserve"> </w:t>
      </w:r>
      <w:r>
        <w:rPr>
          <w:bCs/>
          <w:b/>
        </w:rPr>
        <w:t xml:space="preserve">Special Education Teachers</w:t>
      </w:r>
      <w:r>
        <w:t xml:space="preserve"> </w:t>
      </w:r>
      <w:r>
        <w:t xml:space="preserve">must not only educate students but also engage in community outreach and advocacy to promote awareness and acceptance of inclusivity.</w:t>
      </w:r>
    </w:p>
    <w:p>
      <w:pPr>
        <w:pStyle w:val="BodyText"/>
      </w:pPr>
      <w:r>
        <w:t xml:space="preserve">Additionally, the shortage of qualified special education teachers remains a critical issue. In Manila, where the population density is high and educational demands are diverse, there is a pressing need for more professionals trained in special education methodologies. The lack of standardized certification programs in the Philippines further exacerbates this gap, leaving many educators underprepared to address complex learning needs.</w:t>
      </w:r>
    </w:p>
    <w:bookmarkEnd w:id="21"/>
    <w:bookmarkStart w:id="22" w:name="educational-policies-and-support-systems"/>
    <w:p>
      <w:pPr>
        <w:pStyle w:val="Heading3"/>
      </w:pPr>
      <w:r>
        <w:rPr>
          <w:bCs/>
          <w:b/>
        </w:rPr>
        <w:t xml:space="preserve">Educational Policies and Support Systems</w:t>
      </w:r>
    </w:p>
    <w:p>
      <w:pPr>
        <w:pStyle w:val="FirstParagraph"/>
      </w:pPr>
      <w:r>
        <w:t xml:space="preserve">The Philippine government has made strides in addressing these challenges through legislative frameworks such as Republic Act No. 7277 (Magna Carta for Disabled Persons) and the National Policy on Education, which explicitly prioritize the rights of persons with disabilities to quality education. In</w:t>
      </w:r>
      <w:r>
        <w:t xml:space="preserve"> </w:t>
      </w:r>
      <w:r>
        <w:rPr>
          <w:bCs/>
          <w:b/>
        </w:rPr>
        <w:t xml:space="preserve">Philippines Manila</w:t>
      </w:r>
      <w:r>
        <w:t xml:space="preserve">, DepEd has implemented programs like the Alternative Learning System (ALS) and partnerships with NGOs such as The Philippine Center for Autism Research and Training (PCART) to provide specialized support.</w:t>
      </w:r>
    </w:p>
    <w:p>
      <w:pPr>
        <w:pStyle w:val="BodyText"/>
      </w:pPr>
      <w:r>
        <w:t xml:space="preserve">However, policy implementation often lags behind legislative intent. For instance, while the “Inclusive Education” initiative aims to integrate SWDs into mainstream classrooms, its execution is inconsistent across schools in Manila due to varying levels of administrative commitment and resource allocation.</w:t>
      </w:r>
      <w:r>
        <w:t xml:space="preserve"> </w:t>
      </w:r>
      <w:r>
        <w:rPr>
          <w:bCs/>
          <w:b/>
        </w:rPr>
        <w:t xml:space="preserve">Special Education Teachers</w:t>
      </w:r>
      <w:r>
        <w:t xml:space="preserve"> </w:t>
      </w:r>
      <w:r>
        <w:t xml:space="preserve">frequently report that they must compensate for systemic gaps by taking on additional roles as counselors, advocates, and even fundraisers for their students’ needs.</w:t>
      </w:r>
    </w:p>
    <w:bookmarkEnd w:id="22"/>
    <w:bookmarkStart w:id="23" w:name="X309fe3e42f85fd31b7f6a4809f5769108cd309c"/>
    <w:p>
      <w:pPr>
        <w:pStyle w:val="Heading3"/>
      </w:pPr>
      <w:r>
        <w:rPr>
          <w:bCs/>
          <w:b/>
        </w:rPr>
        <w:t xml:space="preserve">The Need for Professional Development and Institutional Collaboration</w:t>
      </w:r>
    </w:p>
    <w:p>
      <w:pPr>
        <w:pStyle w:val="FirstParagraph"/>
      </w:pPr>
      <w:r>
        <w:t xml:space="preserve">To enhance the efficacy of</w:t>
      </w:r>
      <w:r>
        <w:t xml:space="preserve"> </w:t>
      </w:r>
      <w:r>
        <w:rPr>
          <w:bCs/>
          <w:b/>
        </w:rPr>
        <w:t xml:space="preserve">Special Education Teachers</w:t>
      </w:r>
      <w:r>
        <w:t xml:space="preserve">, there is an urgent need for robust professional development programs in</w:t>
      </w:r>
      <w:r>
        <w:t xml:space="preserve"> </w:t>
      </w:r>
      <w:r>
        <w:rPr>
          <w:bCs/>
          <w:b/>
        </w:rPr>
        <w:t xml:space="preserve">Philippines Manila</w:t>
      </w:r>
      <w:r>
        <w:t xml:space="preserve">. Institutions such as the University of the Philippines, De La Salle University, and Ateneo de Manila University offer special education courses, but these are often inaccessible to practicing teachers due to financial or logistical barriers. Collaborative efforts between universities, government agencies (e.g., DepEd and the Commission on Higher Education), and NGOs could provide more affordable training opportunities.</w:t>
      </w:r>
    </w:p>
    <w:p>
      <w:pPr>
        <w:pStyle w:val="BodyText"/>
      </w:pPr>
      <w:r>
        <w:t xml:space="preserve">Furthermore, interprofessional collaboration is essential.</w:t>
      </w:r>
      <w:r>
        <w:t xml:space="preserve"> </w:t>
      </w:r>
      <w:r>
        <w:rPr>
          <w:bCs/>
          <w:b/>
        </w:rPr>
        <w:t xml:space="preserve">Special Education Teachers</w:t>
      </w:r>
      <w:r>
        <w:t xml:space="preserve"> </w:t>
      </w:r>
      <w:r>
        <w:t xml:space="preserve">in Manila must work closely with psychologists, speech therapists, occupational therapists, and parents to create holistic support systems for SWDs. This requires not only institutional backing but also cultural shifts that value the contributions of these educators.</w:t>
      </w:r>
    </w:p>
    <w:bookmarkEnd w:id="23"/>
    <w:bookmarkStart w:id="24" w:name="future-directions-and-conclusion"/>
    <w:p>
      <w:pPr>
        <w:pStyle w:val="Heading3"/>
      </w:pPr>
      <w:r>
        <w:rPr>
          <w:bCs/>
          <w:b/>
        </w:rPr>
        <w:t xml:space="preserve">FUTURE DIRECTIONS AND CONCLUSION</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bCs/>
          <w:b/>
        </w:rPr>
        <w:t xml:space="preserve">Philippines Manila</w:t>
      </w:r>
      <w:r>
        <w:t xml:space="preserve"> </w:t>
      </w:r>
      <w:r>
        <w:t xml:space="preserve">is indispensable to achieving the vision of an inclusive society. However, their work must be supported by comprehensive policies, sustained funding, and societal commitment to dismantling stigmatization. Future efforts should focus on strengthening teacher training programs, expanding access to assistive technologies, and fostering community partnerships that empower SWDs and their families.</w:t>
      </w:r>
    </w:p>
    <w:p>
      <w:pPr>
        <w:pStyle w:val="BodyText"/>
      </w:pPr>
      <w:r>
        <w:t xml:space="preserve">In conclusion, the journey of</w:t>
      </w:r>
      <w:r>
        <w:t xml:space="preserve"> </w:t>
      </w:r>
      <w:r>
        <w:rPr>
          <w:bCs/>
          <w:b/>
        </w:rPr>
        <w:t xml:space="preserve">Special Education Teachers</w:t>
      </w:r>
      <w:r>
        <w:t xml:space="preserve"> </w:t>
      </w:r>
      <w:r>
        <w:t xml:space="preserve">in</w:t>
      </w:r>
      <w:r>
        <w:t xml:space="preserve"> </w:t>
      </w:r>
      <w:r>
        <w:rPr>
          <w:bCs/>
          <w:b/>
        </w:rPr>
        <w:t xml:space="preserve">Philippines Manila</w:t>
      </w:r>
      <w:r>
        <w:t xml:space="preserve"> </w:t>
      </w:r>
      <w:r>
        <w:t xml:space="preserve">is both challenging and transformative. Their dedication reflects a broader commitment to equity in education, but their success hinges on collective action by policymakers, educators, and communities. As Manila continues to evolve as a hub of innovation and diversity, it must also become a beacon for inclusive education that leaves no learner behind.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Special Education Teachers in Philippines Manila</dc:title>
  <dc:creator/>
  <cp:keywords/>
  <dcterms:created xsi:type="dcterms:W3CDTF">2026-07-23T07:15:42Z</dcterms:created>
  <dcterms:modified xsi:type="dcterms:W3CDTF">2026-07-23T07:15:42Z</dcterms:modified>
</cp:coreProperties>
</file>

<file path=docProps/custom.xml><?xml version="1.0" encoding="utf-8"?>
<Properties xmlns="http://schemas.openxmlformats.org/officeDocument/2006/custom-properties" xmlns:vt="http://schemas.openxmlformats.org/officeDocument/2006/docPropsVTypes"/>
</file>