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0d49b06904504d60d94181743cef78ae208393a"/>
    <w:p>
      <w:pPr>
        <w:pStyle w:val="Heading1"/>
      </w:pPr>
      <w:r>
        <w:t xml:space="preserve">Abstract Academic Document on the Role and Challenges of Special Education Teachers in Saudi Arabia Jeddah</w:t>
      </w:r>
    </w:p>
    <w:p>
      <w:pPr>
        <w:pStyle w:val="FirstParagraph"/>
      </w:pPr>
      <w:r>
        <w:rPr>
          <w:bCs/>
          <w:b/>
        </w:rPr>
        <w:t xml:space="preserve">Abstract:</w:t>
      </w:r>
    </w:p>
    <w:p>
      <w:pPr>
        <w:pStyle w:val="BodyText"/>
      </w:pPr>
      <w:r>
        <w:t xml:space="preserve">The role of a</w:t>
      </w:r>
      <w:r>
        <w:t xml:space="preserve"> </w:t>
      </w:r>
      <w:r>
        <w:rPr>
          <w:bCs/>
          <w:b/>
        </w:rPr>
        <w:t xml:space="preserve">Special Education Teacher</w:t>
      </w:r>
      <w:r>
        <w:t xml:space="preserve"> </w:t>
      </w:r>
      <w:r>
        <w:t xml:space="preserve">in Saudi Arabia, particularly in the bustling city of Jeddah, is increasingly critical as the nation strives to align its educational policies with global standards while respecting its cultural and religious values. This academic document explores the multifaceted responsibilities of special education teachers within this unique socio-cultural context. It examines the challenges they face, such as adapting curricula to meet diverse needs, navigating societal perceptions of disability, and ensuring compliance with national educational reforms. Additionally, the document highlights innovative strategies being employed in Jeddah to foster inclusive learning environments and empower students with special needs. By analyzing current practices and future directions for professional development in this field, the study underscores the pivotal role of</w:t>
      </w:r>
      <w:r>
        <w:t xml:space="preserve"> </w:t>
      </w:r>
      <w:r>
        <w:rPr>
          <w:bCs/>
          <w:b/>
        </w:rPr>
        <w:t xml:space="preserve">Special Education Teachers</w:t>
      </w:r>
      <w:r>
        <w:t xml:space="preserve"> </w:t>
      </w:r>
      <w:r>
        <w:t xml:space="preserve">in shaping Saudi Arabia's educational landscape.</w:t>
      </w:r>
    </w:p>
    <w:bookmarkStart w:id="20" w:name="introduction"/>
    <w:p>
      <w:pPr>
        <w:pStyle w:val="Heading2"/>
      </w:pPr>
      <w:r>
        <w:t xml:space="preserve">1. Introduction</w:t>
      </w:r>
    </w:p>
    <w:p>
      <w:pPr>
        <w:pStyle w:val="FirstParagraph"/>
      </w:pPr>
      <w:r>
        <w:t xml:space="preserve">Saudi Arabia has undergone significant educational transformations over recent decades, with a growing emphasis on inclusive education and the rights of individuals with disabilities. Jeddah, as a major urban center in the western region of Saudi Arabia, serves as a hub for progressive initiatives aimed at improving access to quality education for all students. The</w:t>
      </w:r>
      <w:r>
        <w:t xml:space="preserve"> </w:t>
      </w:r>
      <w:r>
        <w:rPr>
          <w:bCs/>
          <w:b/>
        </w:rPr>
        <w:t xml:space="preserve">Special Education Teacher</w:t>
      </w:r>
      <w:r>
        <w:t xml:space="preserve"> </w:t>
      </w:r>
      <w:r>
        <w:t xml:space="preserve">plays a central role in this endeavor, acting as both an educator and advocate for students with diverse learning needs. This document provides an academic overview of the current state of special education in Jeddah, focusing on the unique challenges and opportunities faced by educators in this field.</w:t>
      </w:r>
    </w:p>
    <w:bookmarkEnd w:id="20"/>
    <w:bookmarkStart w:id="21" w:name="Xbe2fb4eb43add8799f9b1bbccb1cc810aa2fa53"/>
    <w:p>
      <w:pPr>
        <w:pStyle w:val="Heading2"/>
      </w:pPr>
      <w:r>
        <w:t xml:space="preserve">2. Contextual Framework: Special Education in Saudi Arabia Jeddah</w:t>
      </w:r>
    </w:p>
    <w:p>
      <w:pPr>
        <w:pStyle w:val="FirstParagraph"/>
      </w:pPr>
      <w:r>
        <w:t xml:space="preserve">The Kingdom of Saudi Arabia has committed to aligning its education system with the principles of the United Nations Convention on the Rights of Persons with Disabilities (UNCRPD). This commitment is particularly evident in cities like Jeddah, where educational institutions are increasingly adopting inclusive practices. However, the integration of special education into mainstream curricula requires a nuanced approach that respects Islamic values and cultural norms.</w:t>
      </w:r>
      <w:r>
        <w:t xml:space="preserve"> </w:t>
      </w:r>
      <w:r>
        <w:rPr>
          <w:bCs/>
          <w:b/>
        </w:rPr>
        <w:t xml:space="preserve">Special Education Teachers</w:t>
      </w:r>
      <w:r>
        <w:t xml:space="preserve"> </w:t>
      </w:r>
      <w:r>
        <w:t xml:space="preserve">in Jeddah must balance these cultural expectations with evidence-based teaching methodologies to ensure that students receive both academic and social-emotional support.</w:t>
      </w:r>
    </w:p>
    <w:bookmarkEnd w:id="21"/>
    <w:bookmarkStart w:id="22" w:name="X05b3f4ae05144199e272bee99257c4317effc1b"/>
    <w:p>
      <w:pPr>
        <w:pStyle w:val="Heading2"/>
      </w:pPr>
      <w:r>
        <w:t xml:space="preserve">3. Challenges Faced by Special Education Teachers in Jeddah</w:t>
      </w:r>
    </w:p>
    <w:p>
      <w:pPr>
        <w:pStyle w:val="FirstParagraph"/>
      </w:pPr>
      <w:r>
        <w:t xml:space="preserve">The work of a</w:t>
      </w:r>
      <w:r>
        <w:t xml:space="preserve"> </w:t>
      </w:r>
      <w:r>
        <w:rPr>
          <w:bCs/>
          <w:b/>
        </w:rPr>
        <w:t xml:space="preserve">Special Education Teacher</w:t>
      </w:r>
      <w:r>
        <w:t xml:space="preserve"> </w:t>
      </w:r>
      <w:r>
        <w:t xml:space="preserve">in Jeddah is marked by several challenges, including:</w:t>
      </w:r>
    </w:p>
    <w:p>
      <w:pPr>
        <w:numPr>
          <w:ilvl w:val="0"/>
          <w:numId w:val="1001"/>
        </w:numPr>
        <w:pStyle w:val="Compact"/>
      </w:pPr>
      <w:r>
        <w:rPr>
          <w:bCs/>
          <w:b/>
        </w:rPr>
        <w:t xml:space="preserve">Cultural Stigma and Societal Attitudes:</w:t>
      </w:r>
      <w:r>
        <w:t xml:space="preserve"> </w:t>
      </w:r>
      <w:r>
        <w:t xml:space="preserve">Despite progress, societal misconceptions about disabilities persist in parts of Saudi Arabia. This can lead to reluctance among families to enroll their children in special education programs or integrate them into mainstream classrooms.</w:t>
      </w:r>
    </w:p>
    <w:p>
      <w:pPr>
        <w:numPr>
          <w:ilvl w:val="0"/>
          <w:numId w:val="1001"/>
        </w:numPr>
        <w:pStyle w:val="Compact"/>
      </w:pPr>
      <w:r>
        <w:rPr>
          <w:bCs/>
          <w:b/>
        </w:rPr>
        <w:t xml:space="preserve">Limited Resources and Infrastructure:</w:t>
      </w:r>
      <w:r>
        <w:t xml:space="preserve"> </w:t>
      </w:r>
      <w:r>
        <w:t xml:space="preserve">While Jeddah has modern schools, the availability of specialized tools, assistive technologies, and trained staff remains uneven across institutions.</w:t>
      </w:r>
    </w:p>
    <w:p>
      <w:pPr>
        <w:numPr>
          <w:ilvl w:val="0"/>
          <w:numId w:val="1001"/>
        </w:numPr>
        <w:pStyle w:val="Compact"/>
      </w:pPr>
      <w:r>
        <w:rPr>
          <w:bCs/>
          <w:b/>
        </w:rPr>
        <w:t xml:space="preserve">Cross-Cultural Training Needs:</w:t>
      </w:r>
      <w:r>
        <w:t xml:space="preserve"> </w:t>
      </w:r>
      <w:r>
        <w:t xml:space="preserve">Many educators in Jeddah come from diverse backgrounds. Ensuring that all teachers are equipped to address the needs of students with disabilities requires ongoing professional development tailored to local contexts.</w:t>
      </w:r>
    </w:p>
    <w:p>
      <w:pPr>
        <w:numPr>
          <w:ilvl w:val="0"/>
          <w:numId w:val="1001"/>
        </w:numPr>
        <w:pStyle w:val="Compact"/>
      </w:pPr>
      <w:r>
        <w:rPr>
          <w:bCs/>
          <w:b/>
        </w:rPr>
        <w:t xml:space="preserve">Navigating Government Policies:</w:t>
      </w:r>
      <w:r>
        <w:t xml:space="preserve"> </w:t>
      </w:r>
      <w:r>
        <w:t xml:space="preserve">Special education in Saudi Arabia is governed by a mix of national directives and regional regulations. Teachers must stay updated on these policies while adapting them to meet the specific needs of Jeddah’s student population.</w:t>
      </w:r>
    </w:p>
    <w:bookmarkEnd w:id="22"/>
    <w:bookmarkStart w:id="23" w:name="Xbd9f21297d83a3d1703ab2b7c16c15aeeeeaec4"/>
    <w:p>
      <w:pPr>
        <w:pStyle w:val="Heading2"/>
      </w:pPr>
      <w:r>
        <w:t xml:space="preserve">4. Strategies for Effective Practice: The Role of Special Education Teachers</w:t>
      </w:r>
    </w:p>
    <w:p>
      <w:pPr>
        <w:pStyle w:val="FirstParagraph"/>
      </w:pPr>
      <w:r>
        <w:rPr>
          <w:bCs/>
          <w:b/>
        </w:rPr>
        <w:t xml:space="preserve">Special Education Teachers</w:t>
      </w:r>
      <w:r>
        <w:t xml:space="preserve"> </w:t>
      </w:r>
      <w:r>
        <w:t xml:space="preserve">in Jeddah employ a range of strategies to overcome these challenges and promote inclusive education:</w:t>
      </w:r>
    </w:p>
    <w:p>
      <w:pPr>
        <w:numPr>
          <w:ilvl w:val="0"/>
          <w:numId w:val="1002"/>
        </w:numPr>
        <w:pStyle w:val="Compact"/>
      </w:pPr>
      <w:r>
        <w:rPr>
          <w:bCs/>
          <w:b/>
        </w:rPr>
        <w:t xml:space="preserve">Culturally Sensitive Curriculum Design:</w:t>
      </w:r>
      <w:r>
        <w:t xml:space="preserve"> </w:t>
      </w:r>
      <w:r>
        <w:t xml:space="preserve">Teachers collaborate with religious leaders, families, and community members to create curricula that align with Islamic teachings while addressing academic and developmental goals.</w:t>
      </w:r>
    </w:p>
    <w:p>
      <w:pPr>
        <w:numPr>
          <w:ilvl w:val="0"/>
          <w:numId w:val="1002"/>
        </w:numPr>
        <w:pStyle w:val="Compact"/>
      </w:pPr>
      <w:r>
        <w:rPr>
          <w:bCs/>
          <w:b/>
        </w:rPr>
        <w:t xml:space="preserve">Collaborative Teaching Models:</w:t>
      </w:r>
      <w:r>
        <w:t xml:space="preserve"> </w:t>
      </w:r>
      <w:r>
        <w:t xml:space="preserve">In Jeddah’s schools, special education teachers often work alongside general educators to implement co-teaching strategies. This approach ensures that students with disabilities receive individualized attention without being isolated from their peers.</w:t>
      </w:r>
    </w:p>
    <w:p>
      <w:pPr>
        <w:numPr>
          <w:ilvl w:val="0"/>
          <w:numId w:val="1002"/>
        </w:numPr>
        <w:pStyle w:val="Compact"/>
      </w:pPr>
      <w:r>
        <w:rPr>
          <w:bCs/>
          <w:b/>
        </w:rPr>
        <w:t xml:space="preserve">Leveraging Technology:</w:t>
      </w:r>
      <w:r>
        <w:t xml:space="preserve"> </w:t>
      </w:r>
      <w:r>
        <w:t xml:space="preserve">With the support of organizations like the Ministry of Education and international partners, Jeddah-based special education teachers are adopting digital tools such as speech-to-text software, interactive whiteboards, and virtual learning platforms to enhance accessibility.</w:t>
      </w:r>
    </w:p>
    <w:p>
      <w:pPr>
        <w:numPr>
          <w:ilvl w:val="0"/>
          <w:numId w:val="1002"/>
        </w:numPr>
        <w:pStyle w:val="Compact"/>
      </w:pPr>
      <w:r>
        <w:rPr>
          <w:bCs/>
          <w:b/>
        </w:rPr>
        <w:t xml:space="preserve">Community Engagement:</w:t>
      </w:r>
      <w:r>
        <w:t xml:space="preserve"> </w:t>
      </w:r>
      <w:r>
        <w:t xml:space="preserve">To combat stigma,</w:t>
      </w:r>
      <w:r>
        <w:t xml:space="preserve"> </w:t>
      </w:r>
      <w:r>
        <w:rPr>
          <w:bCs/>
          <w:b/>
        </w:rPr>
        <w:t xml:space="preserve">Special Education Teachers</w:t>
      </w:r>
      <w:r>
        <w:t xml:space="preserve"> </w:t>
      </w:r>
      <w:r>
        <w:t xml:space="preserve">in Jeddah organize workshops and awareness campaigns for parents, educators, and local leaders. These initiatives aim to foster a more inclusive society that values the potential of all students.</w:t>
      </w:r>
    </w:p>
    <w:bookmarkEnd w:id="23"/>
    <w:bookmarkStart w:id="24" w:name="Xeb9baac23ef7826ed7063fb2f9a0b67053c20fd"/>
    <w:p>
      <w:pPr>
        <w:pStyle w:val="Heading2"/>
      </w:pPr>
      <w:r>
        <w:t xml:space="preserve">5. Professional Development and Future Directions</w:t>
      </w:r>
    </w:p>
    <w:p>
      <w:pPr>
        <w:pStyle w:val="FirstParagraph"/>
      </w:pPr>
      <w:r>
        <w:t xml:space="preserve">The success of special education in Jeddah hinges on the continuous growth of its educators. Institutions such as King Abdulaziz University and Al-Faisal University have introduced specialized programs for training</w:t>
      </w:r>
      <w:r>
        <w:t xml:space="preserve"> </w:t>
      </w:r>
      <w:r>
        <w:rPr>
          <w:bCs/>
          <w:b/>
        </w:rPr>
        <w:t xml:space="preserve">Special Education Teachers</w:t>
      </w:r>
      <w:r>
        <w:t xml:space="preserve">, incorporating both theoretical knowledge and practical fieldwork. Furthermore, partnerships with international organizations like UNESCO and the World Bank are facilitating access to global best practices in inclusive education.</w:t>
      </w:r>
    </w:p>
    <w:p>
      <w:pPr>
        <w:pStyle w:val="BodyText"/>
      </w:pPr>
      <w:r>
        <w:t xml:space="preserve">Looking ahead, the integration of artificial intelligence (AI) in special education could revolutionize teaching methods in Jeddah. For instance, AI-powered tools can analyze student performance data to provide personalized learning plans, reducing the administrative burden on teachers and enabling more focused instruction.</w:t>
      </w:r>
    </w:p>
    <w:bookmarkEnd w:id="24"/>
    <w:bookmarkStart w:id="25" w:name="conclusion"/>
    <w:p>
      <w:pPr>
        <w:pStyle w:val="Heading2"/>
      </w:pPr>
      <w:r>
        <w:t xml:space="preserve">6. Conclusion</w:t>
      </w:r>
    </w:p>
    <w:p>
      <w:pPr>
        <w:pStyle w:val="FirstParagraph"/>
      </w:pPr>
      <w:r>
        <w:t xml:space="preserve">In conclusion, the role of a</w:t>
      </w:r>
      <w:r>
        <w:t xml:space="preserve"> </w:t>
      </w:r>
      <w:r>
        <w:rPr>
          <w:bCs/>
          <w:b/>
        </w:rPr>
        <w:t xml:space="preserve">Special Education Teacher</w:t>
      </w:r>
      <w:r>
        <w:t xml:space="preserve"> </w:t>
      </w:r>
      <w:r>
        <w:t xml:space="preserve">in Saudi Arabia Jeddah is both complex and vital. As the city continues to embrace inclusive education, these educators must navigate cultural, logistical, and pedagogical challenges to ensure that all students thrive. By fostering collaboration between schools, families, and communities—and leveraging advancements in technology—the future of special education in Jeddah holds immense promise. This academic document underscores the importance of supporting</w:t>
      </w:r>
      <w:r>
        <w:t xml:space="preserve"> </w:t>
      </w:r>
      <w:r>
        <w:rPr>
          <w:bCs/>
          <w:b/>
        </w:rPr>
        <w:t xml:space="preserve">Special Education Teachers</w:t>
      </w:r>
      <w:r>
        <w:t xml:space="preserve"> </w:t>
      </w:r>
      <w:r>
        <w:t xml:space="preserve">as key agents of change in building a more equitable and inclusive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Saudi Arabia Jeddah</dc:title>
  <dc:creator/>
  <cp:keywords/>
  <dcterms:created xsi:type="dcterms:W3CDTF">2026-07-21T05:50:53Z</dcterms:created>
  <dcterms:modified xsi:type="dcterms:W3CDTF">2026-07-21T05:50:53Z</dcterms:modified>
</cp:coreProperties>
</file>

<file path=docProps/custom.xml><?xml version="1.0" encoding="utf-8"?>
<Properties xmlns="http://schemas.openxmlformats.org/officeDocument/2006/custom-properties" xmlns:vt="http://schemas.openxmlformats.org/officeDocument/2006/docPropsVTypes"/>
</file>