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4f4add07c3d6b233da28a86e7e3cb3c215bf4b7"/>
    <w:p>
      <w:pPr>
        <w:pStyle w:val="Heading1"/>
      </w:pPr>
      <w:r>
        <w:t xml:space="preserve">Abstract Academic Document: The Role and Challenges of Special Education Teachers in South Africa’s Cape Town Region</w:t>
      </w:r>
    </w:p>
    <w:p>
      <w:pPr>
        <w:pStyle w:val="FirstParagraph"/>
      </w:pPr>
      <w:r>
        <w:t xml:space="preserve">The field of special education has gained increasing prominence in South Africa, particularly within urban centers such as Cape Town. As a city marked by its cultural diversity, socio-economic disparities, and historical complexities, Cape Town presents both unique opportunities and significant challenges for special education teachers. This abstract academic document explores the multifaceted role of Special Education Teachers in South Africa’s Cape Town region, emphasizing their critical contribution to inclusive education systems under the framework of national policies such as the White Paper for People with Disabilities (2018). By examining the socio-cultural, institutional, and pedagogical dimensions of special education in this context, this document underscores the importance of tailored strategies to address barriers faced by both educators and learners.</w:t>
      </w:r>
    </w:p>
    <w:p>
      <w:pPr>
        <w:pStyle w:val="BodyText"/>
      </w:pPr>
      <w:r>
        <w:t xml:space="preserve">Special Education Teachers in South Africa are tasked with supporting students who have a wide range of disabilities, including physical impairments, intellectual disabilities, autism spectrum disorders (ASD), and neurodiverse conditions. In Cape Town, where over 3.7 million residents reside (Statistics South Africa, 2021), the demographic diversity necessitates a nuanced understanding of cultural backgrounds and language proficiencies. Special Education Teachers must navigate a complex landscape that includes learners from historically marginalized communities, as well as those from affluent areas with access to private education. This diversity demands that educators adopt culturally responsive pedagogical approaches, aligning their practices with South Africa’s Constitution (1996), which guarantees equal educational opportunities for all citizens.</w:t>
      </w:r>
    </w:p>
    <w:p>
      <w:pPr>
        <w:pStyle w:val="BodyText"/>
      </w:pPr>
      <w:r>
        <w:t xml:space="preserve">The role of Special Education Teachers extends beyond academic instruction to include the provision of individualized education plans (IEPs), behavioral support, and collaboration with parents, healthcare professionals, and other stakeholders. In Cape Town, this collaborative approach is further complicated by systemic challenges such as resource scarcity in public schools. Many public institutions lack sufficient infrastructure—such as adapted classrooms or assistive technologies—limiting the capacity of Special Education Teachers to provide equitable education. Conversely, private schools in affluent areas like Constantia or Claremont often have access to specialized resources but may not prioritize inclusivity due to socioeconomic biases.</w:t>
      </w:r>
    </w:p>
    <w:p>
      <w:pPr>
        <w:pStyle w:val="BodyText"/>
      </w:pPr>
      <w:r>
        <w:t xml:space="preserve">Cape Town’s educational landscape is shaped by national policies such as the White Paper for People with Disabilities (2018) and the South African Schools Act (1996), which mandate inclusive education. However, implementation at the local level remains inconsistent. Special Education Teachers in Cape Town frequently report being overburdened by large student-teacher ratios and insufficient training in specialized areas like Applied Behavior Analysis (ABA) for students with ASD or speech therapy techniques for learners with communication disorders. The Department of Basic Education’s 2020 report highlighted that only 35% of schools nationwide have fully trained special education staff, a statistic that reflects the acute shortage in urban centers like Cape Town.</w:t>
      </w:r>
    </w:p>
    <w:p>
      <w:pPr>
        <w:pStyle w:val="BodyText"/>
      </w:pPr>
      <w:r>
        <w:t xml:space="preserve">Another critical factor influencing the work of Special Education Teachers in Cape Town is the socio-economic divide. Learners from low-income communities often face additional barriers, including limited access to early intervention services and inadequate healthcare. For example, children with disabilities in townships such as Langa or Khayelitsha may not receive timely diagnoses due to underfunded health services. This lack of early identification delays the development of IEPs and hampers academic progress. Special Education Teachers must therefore act as advocates for their students, navigating bureaucratic systems to secure resources and support.</w:t>
      </w:r>
    </w:p>
    <w:p>
      <w:pPr>
        <w:pStyle w:val="BodyText"/>
      </w:pPr>
      <w:r>
        <w:t xml:space="preserve">Moreover, cultural sensitivity is a cornerstone of effective special education in Cape Town’s multicultural environment. The region’s population includes diverse groups such as the Khoisan, Xhosa, Afrikaner, and Indian communities. Special Education Teachers must be trained to respect cultural practices while implementing inclusive curricula that resonate with students’ identities. For instance, incorporating indigenous knowledge systems into lessons can enhance engagement for learners from historically disadvantaged backgrounds. However, many teachers report a lack of cultural competence training in their initial or ongoing professional development.</w:t>
      </w:r>
    </w:p>
    <w:p>
      <w:pPr>
        <w:pStyle w:val="BodyText"/>
      </w:pPr>
      <w:r>
        <w:t xml:space="preserve">Technological innovation has emerged as both a challenge and an opportunity for Special Education Teachers in Cape Town. While some schools have integrated digital tools to support learners with disabilities—such as speech-to-text software or interactive learning platforms—others remain reliant on outdated methods due to financial constraints. The 2021 Cape Town Education Department report noted that only 15% of public schools have reliable internet access, severely limiting the potential of technology-driven interventions. However, grassroots initiatives such as the Cape Town Special Needs Educators’ Forum have begun to address this gap by organizing workshops on low-cost assistive technologies and digital literacy for educators.</w:t>
      </w:r>
    </w:p>
    <w:p>
      <w:pPr>
        <w:pStyle w:val="BodyText"/>
      </w:pPr>
      <w:r>
        <w:t xml:space="preserve">Professional development is another pivotal aspect of supporting Special Education Teachers in South Africa’s Cape Town region. Continuous training programs are essential to equip educators with the skills to adapt curricula, manage challenging behaviors, and collaborate effectively with multidisciplinary teams. Institutions such as the University of Cape Town and Stellenbosch University have launched specialized master’s programs in special education that focus on local contexts, including trauma-informed practices for learners affected by poverty or violence. However, access to these programs remains limited due to high costs and time constraints for working teachers.</w:t>
      </w:r>
    </w:p>
    <w:p>
      <w:pPr>
        <w:pStyle w:val="BodyText"/>
      </w:pPr>
      <w:r>
        <w:t xml:space="preserve">In conclusion, Special Education Teachers in South Africa’s Cape Town region play a vital role in promoting equity and inclusion within the education system. Their work is shaped by a confluence of socio-economic challenges, policy frameworks, and cultural diversity. To enhance their effectiveness, systemic interventions are required—including increased funding for public schools, expanded professional development opportunities, and stronger interdepartmental collaboration between education and health sectors. By addressing these issues, Cape Town can move closer to realizing the vision of inclusive education enshrined in South Africa’s Constitution and national policies.</w:t>
      </w:r>
    </w:p>
    <w:p>
      <w:pPr>
        <w:pStyle w:val="BodyText"/>
      </w:pPr>
      <w:r>
        <w:rPr>
          <w:iCs/>
          <w:i/>
        </w:rPr>
        <w:t xml:space="preserve">This abstract academic document is intended for use by educators, policymakers, and researchers focused on special education in South Africa’s Cape Town region. It highlights the interplay between institutional frameworks, socio-cultural dynamics, and the lived experiences of Special Education Teachers to inform future research and practice.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Teachers in South Africa, Cape Town</dc:title>
  <dc:creator/>
  <dc:language>en</dc:language>
  <cp:keywords/>
  <dcterms:created xsi:type="dcterms:W3CDTF">2026-07-23T22:47:51Z</dcterms:created>
  <dcterms:modified xsi:type="dcterms:W3CDTF">2026-07-23T22:47:51Z</dcterms:modified>
</cp:coreProperties>
</file>

<file path=docProps/custom.xml><?xml version="1.0" encoding="utf-8"?>
<Properties xmlns="http://schemas.openxmlformats.org/officeDocument/2006/custom-properties" xmlns:vt="http://schemas.openxmlformats.org/officeDocument/2006/docPropsVTypes"/>
</file>