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a61ec6a195171e14fa9f85afede79eb3381d01"/>
    <w:p>
      <w:pPr>
        <w:pStyle w:val="Heading1"/>
      </w:pPr>
      <w:r>
        <w:t xml:space="preserve">Abstract Academic: The Role of Special Education Teachers in Spain Barcelona</w:t>
      </w:r>
    </w:p>
    <w:p>
      <w:pPr>
        <w:pStyle w:val="FirstParagraph"/>
      </w:pPr>
      <w:r>
        <w:t xml:space="preserve">The role of a</w:t>
      </w:r>
      <w:r>
        <w:t xml:space="preserve"> </w:t>
      </w:r>
      <w:r>
        <w:rPr>
          <w:bCs/>
          <w:b/>
        </w:rPr>
        <w:t xml:space="preserve">Special Education Teacher</w:t>
      </w:r>
      <w:r>
        <w:t xml:space="preserve"> </w:t>
      </w:r>
      <w:r>
        <w:t xml:space="preserve">is pivotal in addressing the diverse learning needs of students within an inclusive educational framework. In</w:t>
      </w:r>
      <w:r>
        <w:t xml:space="preserve"> </w:t>
      </w:r>
      <w:r>
        <w:rPr>
          <w:bCs/>
          <w:b/>
        </w:rPr>
        <w:t xml:space="preserve">Spain Barcelona</w:t>
      </w:r>
      <w:r>
        <w:t xml:space="preserve">, this profession holds particular significance due to the city’s unique socio-cultural context, which encompasses a blend of traditional educational values and progressive initiatives aimed at fostering equity in education. This abstract academic document explores the multifaceted responsibilities, challenges, and contributions of</w:t>
      </w:r>
      <w:r>
        <w:t xml:space="preserve"> </w:t>
      </w:r>
      <w:r>
        <w:rPr>
          <w:bCs/>
          <w:b/>
        </w:rPr>
        <w:t xml:space="preserve">Special Education Teachers</w:t>
      </w:r>
      <w:r>
        <w:t xml:space="preserve"> </w:t>
      </w:r>
      <w:r>
        <w:t xml:space="preserve">in the educational landscape of</w:t>
      </w:r>
      <w:r>
        <w:t xml:space="preserve"> </w:t>
      </w:r>
      <w:r>
        <w:rPr>
          <w:bCs/>
          <w:b/>
        </w:rPr>
        <w:t xml:space="preserve">Spain Barcelona</w:t>
      </w:r>
      <w:r>
        <w:t xml:space="preserve">, emphasizing their critical role in shaping an inclusive society. The analysis draws on pedagogical theories, legislative frameworks, and empirical data to underscore the importance of specialized instruction in meeting the needs of students with disabilities, learning difficulties, and neurodivergent conditions.</w:t>
      </w:r>
    </w:p>
    <w:p>
      <w:pPr>
        <w:pStyle w:val="BodyText"/>
      </w:pPr>
      <w:r>
        <w:rPr>
          <w:bCs/>
          <w:b/>
        </w:rPr>
        <w:t xml:space="preserve">Spain Barcelona</w:t>
      </w:r>
      <w:r>
        <w:t xml:space="preserve">, as a vibrant metropolis within the European Union, reflects a dynamic interplay between national policies on education and local initiatives tailored to its demographic diversity. The city’s educational system is guided by Spain’s</w:t>
      </w:r>
      <w:r>
        <w:t xml:space="preserve"> </w:t>
      </w:r>
      <w:r>
        <w:rPr>
          <w:iCs/>
          <w:i/>
        </w:rPr>
        <w:t xml:space="preserve">Ley Orgánica de Educación (LOE)</w:t>
      </w:r>
      <w:r>
        <w:t xml:space="preserve"> </w:t>
      </w:r>
      <w:r>
        <w:t xml:space="preserve">and subsequent reforms, such as the</w:t>
      </w:r>
      <w:r>
        <w:t xml:space="preserve"> </w:t>
      </w:r>
      <w:r>
        <w:rPr>
          <w:iCs/>
          <w:i/>
        </w:rPr>
        <w:t xml:space="preserve">Ley Orgánica para la Mejora de la Calidad Educativa (LOMCE)</w:t>
      </w:r>
      <w:r>
        <w:t xml:space="preserve">, which emphasize inclusive education and the integration of students with special needs into mainstream classrooms. However, the implementation of these policies in</w:t>
      </w:r>
      <w:r>
        <w:t xml:space="preserve"> </w:t>
      </w:r>
      <w:r>
        <w:rPr>
          <w:bCs/>
          <w:b/>
        </w:rPr>
        <w:t xml:space="preserve">Spain Barcelona</w:t>
      </w:r>
      <w:r>
        <w:t xml:space="preserve"> </w:t>
      </w:r>
      <w:r>
        <w:t xml:space="preserve">requires a nuanced understanding of local challenges, including resource allocation, teacher training, and cultural attitudes toward disability.</w:t>
      </w:r>
      <w:r>
        <w:t xml:space="preserve"> </w:t>
      </w:r>
      <w:r>
        <w:rPr>
          <w:bCs/>
          <w:b/>
        </w:rPr>
        <w:t xml:space="preserve">Special Education Teachers</w:t>
      </w:r>
      <w:r>
        <w:t xml:space="preserve"> </w:t>
      </w:r>
      <w:r>
        <w:t xml:space="preserve">in this context operate at the intersection of policy and practice, navigating both institutional expectations and community dynamics to ensure equitable access to quality education for all students.</w:t>
      </w:r>
    </w:p>
    <w:p>
      <w:pPr>
        <w:pStyle w:val="BodyText"/>
      </w:pPr>
      <w:r>
        <w:t xml:space="preserve">The responsibilities of a</w:t>
      </w:r>
      <w:r>
        <w:t xml:space="preserve"> </w:t>
      </w:r>
      <w:r>
        <w:rPr>
          <w:bCs/>
          <w:b/>
        </w:rPr>
        <w:t xml:space="preserve">Special Education Teacher</w:t>
      </w:r>
      <w:r>
        <w:t xml:space="preserve"> </w:t>
      </w:r>
      <w:r>
        <w:t xml:space="preserve">in</w:t>
      </w:r>
      <w:r>
        <w:t xml:space="preserve"> </w:t>
      </w:r>
      <w:r>
        <w:rPr>
          <w:bCs/>
          <w:b/>
        </w:rPr>
        <w:t xml:space="preserve">Spain Barcelona</w:t>
      </w:r>
      <w:r>
        <w:t xml:space="preserve"> </w:t>
      </w:r>
      <w:r>
        <w:t xml:space="preserve">extend beyond conventional classroom instruction. These educators are tasked with designing individualized education plans (IEPs) that align with the specific needs of students, often in collaboration with psychologists, speech therapists, and other specialists. They also play a vital role in adapting curricula to accommodate diverse learning styles, employing methodologies such as differentiated instruction, assistive technologies, and multi-sensory approaches. In a city known for its cultural plurality—home to over 200 nationalities—the ability to address linguistic and socio-cultural barriers is paramount. For instance,</w:t>
      </w:r>
      <w:r>
        <w:t xml:space="preserve"> </w:t>
      </w:r>
      <w:r>
        <w:rPr>
          <w:bCs/>
          <w:b/>
        </w:rPr>
        <w:t xml:space="preserve">Special Education Teachers</w:t>
      </w:r>
      <w:r>
        <w:t xml:space="preserve"> </w:t>
      </w:r>
      <w:r>
        <w:t xml:space="preserve">in</w:t>
      </w:r>
      <w:r>
        <w:t xml:space="preserve"> </w:t>
      </w:r>
      <w:r>
        <w:rPr>
          <w:bCs/>
          <w:b/>
        </w:rPr>
        <w:t xml:space="preserve">Spain Barcelona</w:t>
      </w:r>
      <w:r>
        <w:t xml:space="preserve"> </w:t>
      </w:r>
      <w:r>
        <w:t xml:space="preserve">frequently support students with disabilities from migrant families, requiring them to integrate language acquisition strategies with special needs education.</w:t>
      </w:r>
    </w:p>
    <w:p>
      <w:pPr>
        <w:pStyle w:val="BodyText"/>
      </w:pPr>
      <w:r>
        <w:t xml:space="preserve">Critical challenges faced by</w:t>
      </w:r>
      <w:r>
        <w:t xml:space="preserve"> </w:t>
      </w:r>
      <w:r>
        <w:rPr>
          <w:bCs/>
          <w:b/>
        </w:rPr>
        <w:t xml:space="preserve">Special Education Teachers</w:t>
      </w:r>
      <w:r>
        <w:t xml:space="preserve"> </w:t>
      </w:r>
      <w:r>
        <w:t xml:space="preserve">in</w:t>
      </w:r>
      <w:r>
        <w:t xml:space="preserve"> </w:t>
      </w:r>
      <w:r>
        <w:rPr>
          <w:bCs/>
          <w:b/>
        </w:rPr>
        <w:t xml:space="preserve">Spain Barcelona</w:t>
      </w:r>
      <w:r>
        <w:t xml:space="preserve">, however, highlight the need for systemic improvements. One major issue is the shortage of adequately trained personnel. Despite Spain’s commitment to inclusive education, recent studies indicate that many teachers in special education lack sufficient professional development opportunities to address emerging pedagogical demands. This gap is exacerbated by high workloads and limited access to specialized resources, such as sensory rooms or assistive technology tools. Furthermore, the bureaucratic processes for diagnosing and enrolling students in special education programs remain cumbersome, often delaying interventions that could significantly improve outcomes for vulnerable learners.</w:t>
      </w:r>
    </w:p>
    <w:p>
      <w:pPr>
        <w:pStyle w:val="BodyText"/>
      </w:pPr>
      <w:r>
        <w:t xml:space="preserve">Another pressing concern is the socio-economic disparity affecting access to quality special education services. While public schools in</w:t>
      </w:r>
      <w:r>
        <w:t xml:space="preserve"> </w:t>
      </w:r>
      <w:r>
        <w:rPr>
          <w:bCs/>
          <w:b/>
        </w:rPr>
        <w:t xml:space="preserve">Spain Barcelona</w:t>
      </w:r>
      <w:r>
        <w:t xml:space="preserve"> </w:t>
      </w:r>
      <w:r>
        <w:t xml:space="preserve">are mandated to provide inclusive environments, private institutions and international schools often offer more tailored support systems. This discrepancy raises ethical questions about equity and the potential for educational segregation, particularly for students from low-income families who rely on public resources.</w:t>
      </w:r>
      <w:r>
        <w:t xml:space="preserve"> </w:t>
      </w:r>
      <w:r>
        <w:rPr>
          <w:bCs/>
          <w:b/>
        </w:rPr>
        <w:t xml:space="preserve">Special Education Teachers</w:t>
      </w:r>
      <w:r>
        <w:t xml:space="preserve"> </w:t>
      </w:r>
      <w:r>
        <w:t xml:space="preserve">must therefore advocate not only for their students but also for policy reforms that address systemic inequalities in resource distribution.</w:t>
      </w:r>
    </w:p>
    <w:p>
      <w:pPr>
        <w:pStyle w:val="BodyText"/>
      </w:pPr>
      <w:r>
        <w:t xml:space="preserve">In response to these challenges, innovative practices are emerging within</w:t>
      </w:r>
      <w:r>
        <w:t xml:space="preserve"> </w:t>
      </w:r>
      <w:r>
        <w:rPr>
          <w:bCs/>
          <w:b/>
        </w:rPr>
        <w:t xml:space="preserve">Spain Barcelona</w:t>
      </w:r>
      <w:r>
        <w:t xml:space="preserve">. For example, the city’s Department of Education has partnered with universities and non-profit organizations to launch training programs focused on evidence-based practices for special education. These initiatives emphasize trauma-informed teaching, social-emotional learning (SEL), and collaboration between general and special education teachers. Additionally, technology integration is gaining momentum; apps like</w:t>
      </w:r>
      <w:r>
        <w:t xml:space="preserve"> </w:t>
      </w:r>
      <w:r>
        <w:rPr>
          <w:iCs/>
          <w:i/>
        </w:rPr>
        <w:t xml:space="preserve">Edmodo</w:t>
      </w:r>
      <w:r>
        <w:t xml:space="preserve"> </w:t>
      </w:r>
      <w:r>
        <w:t xml:space="preserve">and</w:t>
      </w:r>
      <w:r>
        <w:t xml:space="preserve"> </w:t>
      </w:r>
      <w:r>
        <w:rPr>
          <w:iCs/>
          <w:i/>
        </w:rPr>
        <w:t xml:space="preserve">Google Classroom</w:t>
      </w:r>
      <w:r>
        <w:t xml:space="preserve"> </w:t>
      </w:r>
      <w:r>
        <w:t xml:space="preserve">are being adapted to support students with dyslexia or attention deficit hyperactivity disorder (ADHD). Such efforts reflect a broader commitment to leveraging innovation for inclusive pedagogy.</w:t>
      </w:r>
    </w:p>
    <w:p>
      <w:pPr>
        <w:pStyle w:val="BodyText"/>
      </w:pPr>
      <w:r>
        <w:t xml:space="preserve">The role of the</w:t>
      </w:r>
      <w:r>
        <w:t xml:space="preserve"> </w:t>
      </w:r>
      <w:r>
        <w:rPr>
          <w:bCs/>
          <w:b/>
        </w:rPr>
        <w:t xml:space="preserve">Special Education Teacher</w:t>
      </w:r>
      <w:r>
        <w:t xml:space="preserve"> </w:t>
      </w:r>
      <w:r>
        <w:t xml:space="preserve">in</w:t>
      </w:r>
      <w:r>
        <w:t xml:space="preserve"> </w:t>
      </w:r>
      <w:r>
        <w:rPr>
          <w:bCs/>
          <w:b/>
        </w:rPr>
        <w:t xml:space="preserve">Spain Barcelona</w:t>
      </w:r>
      <w:r>
        <w:t xml:space="preserve"> </w:t>
      </w:r>
      <w:r>
        <w:t xml:space="preserve">also intersects with broader societal goals, such as reducing stigma associated with disabilities and promoting community integration. Through school-based programs that involve parents, local organizations, and healthcare professionals, these educators foster environments where students feel valued and empowered. For instance, projects like “Inclusion through Art” in Barcelona’s public schools have demonstrated how creative expression can bridge gaps between students with special needs and their peers.</w:t>
      </w:r>
    </w:p>
    <w:p>
      <w:pPr>
        <w:pStyle w:val="BodyText"/>
      </w:pPr>
      <w:r>
        <w:t xml:space="preserve">In conclusion, the</w:t>
      </w:r>
      <w:r>
        <w:t xml:space="preserve"> </w:t>
      </w:r>
      <w:r>
        <w:rPr>
          <w:bCs/>
          <w:b/>
        </w:rPr>
        <w:t xml:space="preserve">Special Education Teacher</w:t>
      </w:r>
      <w:r>
        <w:t xml:space="preserve"> </w:t>
      </w:r>
      <w:r>
        <w:t xml:space="preserve">is a cornerstone of educational equity in</w:t>
      </w:r>
      <w:r>
        <w:t xml:space="preserve"> </w:t>
      </w:r>
      <w:r>
        <w:rPr>
          <w:bCs/>
          <w:b/>
        </w:rPr>
        <w:t xml:space="preserve">Spain Barcelona</w:t>
      </w:r>
      <w:r>
        <w:t xml:space="preserve">, yet their efficacy depends on sustained investment in training, resources, and policy alignment. As the city continues to evolve as a global hub for diversity and innovation, the professional development of special education teachers must be prioritized to ensure that all students—regardless of ability—can thrive within an inclusive society. Future research should focus on longitudinal studies examining the long-term impacts of inclusive education in</w:t>
      </w:r>
      <w:r>
        <w:t xml:space="preserve"> </w:t>
      </w:r>
      <w:r>
        <w:rPr>
          <w:bCs/>
          <w:b/>
        </w:rPr>
        <w:t xml:space="preserve">Spain Barcelona</w:t>
      </w:r>
      <w:r>
        <w:t xml:space="preserve">, as well as comparative analyses with other European cities to inform best practices.</w:t>
      </w:r>
    </w:p>
    <w:p>
      <w:pPr>
        <w:pStyle w:val="BodyText"/>
      </w:pPr>
      <w:r>
        <w:t xml:space="preserve">This abstract academic document underscores the urgency of supporting</w:t>
      </w:r>
      <w:r>
        <w:t xml:space="preserve"> </w:t>
      </w:r>
      <w:r>
        <w:rPr>
          <w:bCs/>
          <w:b/>
        </w:rPr>
        <w:t xml:space="preserve">Special Education Teachers</w:t>
      </w:r>
      <w:r>
        <w:t xml:space="preserve"> </w:t>
      </w:r>
      <w:r>
        <w:t xml:space="preserve">in</w:t>
      </w:r>
      <w:r>
        <w:t xml:space="preserve"> </w:t>
      </w:r>
      <w:r>
        <w:rPr>
          <w:bCs/>
          <w:b/>
        </w:rPr>
        <w:t xml:space="preserve">Spain Barcelona</w:t>
      </w:r>
      <w:r>
        <w:t xml:space="preserve">, not only as educators but as advocates for systemic change. By addressing current limitations and amplifying successful strategies, stakeholders can work toward a future where every student has the opportunity to reach their full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2026-07-23T08:08:59Z</dcterms:created>
  <dcterms:modified xsi:type="dcterms:W3CDTF">2026-07-23T08:08:59Z</dcterms:modified>
</cp:coreProperties>
</file>

<file path=docProps/custom.xml><?xml version="1.0" encoding="utf-8"?>
<Properties xmlns="http://schemas.openxmlformats.org/officeDocument/2006/custom-properties" xmlns:vt="http://schemas.openxmlformats.org/officeDocument/2006/docPropsVTypes"/>
</file>