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7822c6f82f328b35c0916047b50a737f330ce8"/>
    <w:p>
      <w:pPr>
        <w:pStyle w:val="Heading1"/>
      </w:pPr>
      <w:r>
        <w:t xml:space="preserve">Abstract Academic Document: The Role of Special Education Teachers in the United Kingdom London</w:t>
      </w:r>
    </w:p>
    <w:p>
      <w:pPr>
        <w:pStyle w:val="FirstParagraph"/>
      </w:pPr>
      <w:r>
        <w:rPr>
          <w:bCs/>
          <w:b/>
        </w:rPr>
        <w:t xml:space="preserve">Abstract Academic:</w:t>
      </w:r>
      <w:r>
        <w:t xml:space="preserve"> </w:t>
      </w:r>
      <w:r>
        <w:t xml:space="preserve">This document provides a comprehensive overview of the role, responsibilities, and significance of Special Education Teachers within the educational landscape of the</w:t>
      </w:r>
      <w:r>
        <w:t xml:space="preserve"> </w:t>
      </w:r>
      <w:r>
        <w:rPr>
          <w:iCs/>
          <w:i/>
        </w:rPr>
        <w:t xml:space="preserve">United Kingdom London</w:t>
      </w:r>
      <w:r>
        <w:t xml:space="preserve">. It examines the unique challenges and opportunities faced by educators working with students with diverse learning needs in one of the most culturally and socioeconomically diverse cities in Europe. The study is positioned within the broader context of UK education policy, emphasizing how Special Education Teachers contribute to inclusive practices, curriculum adaptation, and student well-being in London’s schools. By analyzing current trends, pedagogical approaches, and professional development requirements for Special Education Teachers in the</w:t>
      </w:r>
      <w:r>
        <w:t xml:space="preserve"> </w:t>
      </w:r>
      <w:r>
        <w:rPr>
          <w:iCs/>
          <w:i/>
        </w:rPr>
        <w:t xml:space="preserve">United Kingdom London</w:t>
      </w:r>
      <w:r>
        <w:t xml:space="preserve">, this abstract academic aims to highlight the critical importance of their work in fostering equity and accessibility within the education system.</w:t>
      </w:r>
    </w:p>
    <w:p>
      <w:pPr>
        <w:pStyle w:val="BodyText"/>
      </w:pPr>
      <w:r>
        <w:rPr>
          <w:bCs/>
          <w:b/>
        </w:rPr>
        <w:t xml:space="preserve">Introduction:</w:t>
      </w:r>
      <w:r>
        <w:t xml:space="preserve"> </w:t>
      </w:r>
      <w:r>
        <w:t xml:space="preserve">In the</w:t>
      </w:r>
      <w:r>
        <w:t xml:space="preserve"> </w:t>
      </w:r>
      <w:r>
        <w:rPr>
          <w:iCs/>
          <w:i/>
        </w:rPr>
        <w:t xml:space="preserve">United Kingdom London</w:t>
      </w:r>
      <w:r>
        <w:t xml:space="preserve">, where educational institutions serve a population characterized by immense cultural diversity, socioeconomic variation, and complex learning needs, Special Education Teachers play a pivotal role in ensuring that all students receive equitable opportunities to thrive. As defined by the UK Department for Education (DfE), Special Education Teachers are educators who provide tailored instruction and support to students with disabilities, learning difficulties, or other special educational needs (SEN). Their work is especially vital in London, a city home to over 8 million residents, including a significant proportion of children from minority ethnic backgrounds and those facing socioeconomic challenges. This abstract academic explores the multifaceted responsibilities of Special Education Teachers in</w:t>
      </w:r>
      <w:r>
        <w:t xml:space="preserve"> </w:t>
      </w:r>
      <w:r>
        <w:rPr>
          <w:iCs/>
          <w:i/>
        </w:rPr>
        <w:t xml:space="preserve">United Kingdom London</w:t>
      </w:r>
      <w:r>
        <w:t xml:space="preserve">, their training requirements, the impact of recent educational reforms on their practice, and the evolving demands placed upon them by an increasingly inclusive society.</w:t>
      </w:r>
    </w:p>
    <w:p>
      <w:pPr>
        <w:pStyle w:val="BodyText"/>
      </w:pPr>
      <w:r>
        <w:rPr>
          <w:bCs/>
          <w:b/>
        </w:rPr>
        <w:t xml:space="preserve">The Role of Special Education Teachers in United Kingdom London:</w:t>
      </w:r>
      <w:r>
        <w:t xml:space="preserve"> </w:t>
      </w:r>
      <w:r>
        <w:t xml:space="preserve">In</w:t>
      </w:r>
      <w:r>
        <w:t xml:space="preserve"> </w:t>
      </w:r>
      <w:r>
        <w:rPr>
          <w:iCs/>
          <w:i/>
        </w:rPr>
        <w:t xml:space="preserve">United Kingdom London</w:t>
      </w:r>
      <w:r>
        <w:t xml:space="preserve">, Special Education Teachers are tasked with addressing a wide range of learning needs, from neurodevelopmental conditions such as autism spectrum disorder (ASD) and dyslexia to physical disabilities and emotional or behavioral difficulties. Their work often involves collaboration with classroom teachers, school psychologists, social workers, and families to design individualized education plans (IEPs) that align with the statutory requirements outlined in the Equality Act 2010 and the Children and Families Act 2014. These legal frameworks mandate that schools in England provide reasonable adjustments to ensure students with SEN can access education without discrimination. In London, where over 35% of pupils are from minority ethnic backgrounds (Office for National Statistics, 2023), Special Education Teachers must also navigate the additional complexities of language barriers and cultural differences when supporting students and their families.</w:t>
      </w:r>
    </w:p>
    <w:p>
      <w:pPr>
        <w:pStyle w:val="BodyText"/>
      </w:pPr>
      <w:r>
        <w:rPr>
          <w:bCs/>
          <w:b/>
        </w:rPr>
        <w:t xml:space="preserve">Educational Frameworks and Policy Context:</w:t>
      </w:r>
      <w:r>
        <w:t xml:space="preserve"> </w:t>
      </w:r>
      <w:r>
        <w:t xml:space="preserve">The</w:t>
      </w:r>
      <w:r>
        <w:t xml:space="preserve"> </w:t>
      </w:r>
      <w:r>
        <w:rPr>
          <w:iCs/>
          <w:i/>
        </w:rPr>
        <w:t xml:space="preserve">United Kingdom London</w:t>
      </w:r>
      <w:r>
        <w:t xml:space="preserve"> </w:t>
      </w:r>
      <w:r>
        <w:t xml:space="preserve">operates within a national education system that emphasizes inclusion, with policies such as the SEND Code of Practice (2015) guiding schools in identifying, assessing, and supporting students with SEN. Special Education Teachers in London are required to adhere to these guidelines while also addressing the specific needs of students in densely populated inner-city areas or more affluent suburban regions. For example, schools in central London may serve a higher proportion of students from refugee or asylum-seeking backgrounds, necessitating specialized interventions such as trauma-informed teaching and multilingual support services. This abstract academic underscores how Special Education Teachers in</w:t>
      </w:r>
      <w:r>
        <w:t xml:space="preserve"> </w:t>
      </w:r>
      <w:r>
        <w:rPr>
          <w:iCs/>
          <w:i/>
        </w:rPr>
        <w:t xml:space="preserve">United Kingdom London</w:t>
      </w:r>
      <w:r>
        <w:t xml:space="preserve"> </w:t>
      </w:r>
      <w:r>
        <w:t xml:space="preserve">must be adept at navigating both national policy mandates and the localized challenges inherent to their work environment.</w:t>
      </w:r>
    </w:p>
    <w:p>
      <w:pPr>
        <w:pStyle w:val="BodyText"/>
      </w:pPr>
      <w:r>
        <w:rPr>
          <w:bCs/>
          <w:b/>
        </w:rPr>
        <w:t xml:space="preserve">Professional Requirements and Training:</w:t>
      </w:r>
      <w:r>
        <w:t xml:space="preserve"> </w:t>
      </w:r>
      <w:r>
        <w:t xml:space="preserve">To practice as a Special Education Teacher in the</w:t>
      </w:r>
      <w:r>
        <w:t xml:space="preserve"> </w:t>
      </w:r>
      <w:r>
        <w:rPr>
          <w:iCs/>
          <w:i/>
        </w:rPr>
        <w:t xml:space="preserve">United Kingdom London</w:t>
      </w:r>
      <w:r>
        <w:t xml:space="preserve">, individuals must hold a relevant qualification such as a Bachelor of Education (BEd) or Master of Education (MEd) degree with specialization in special educational needs. Additionally, they are required to complete mandatory training modules on inclusive pedagogy, differentiated instruction, and safeguarding procedures. The National College for Teaching and Leadership (NCTL) in England emphasizes the importance of ongoing professional development for Special Education Teachers, particularly in London where the demand for expertise in areas such as speech and language therapy or behavioral support is high. This document highlights how the training pathways for Special Education Teachers in</w:t>
      </w:r>
      <w:r>
        <w:t xml:space="preserve"> </w:t>
      </w:r>
      <w:r>
        <w:rPr>
          <w:iCs/>
          <w:i/>
        </w:rPr>
        <w:t xml:space="preserve">United Kingdom London</w:t>
      </w:r>
      <w:r>
        <w:t xml:space="preserve"> </w:t>
      </w:r>
      <w:r>
        <w:t xml:space="preserve">are designed to equip educators with the skills necessary to address both academic and non-academic barriers to learning.</w:t>
      </w:r>
    </w:p>
    <w:p>
      <w:pPr>
        <w:pStyle w:val="BodyText"/>
      </w:pPr>
      <w:r>
        <w:rPr>
          <w:bCs/>
          <w:b/>
        </w:rPr>
        <w:t xml:space="preserve">Challenges and Opportunities:</w:t>
      </w:r>
      <w:r>
        <w:t xml:space="preserve"> </w:t>
      </w:r>
      <w:r>
        <w:t xml:space="preserve">Despite their critical role, Special Education Teachers in</w:t>
      </w:r>
      <w:r>
        <w:t xml:space="preserve"> </w:t>
      </w:r>
      <w:r>
        <w:rPr>
          <w:iCs/>
          <w:i/>
        </w:rPr>
        <w:t xml:space="preserve">United Kingdom London</w:t>
      </w:r>
      <w:r>
        <w:t xml:space="preserve"> </w:t>
      </w:r>
      <w:r>
        <w:t xml:space="preserve">face significant challenges, including high caseloads, limited resources for assistive technology, and the need for constant adaptation to new educational technologies and methodologies. The rapid rise in diagnoses of conditions such as ADHD and autism has also placed increased pressure on schools to provide adequate support. However, the dynamic nature of London’s educational environment presents unique opportunities for innovation. For instance, many schools in the city have adopted digital learning platforms that allow Special Education Teachers to customize content for individual students. Furthermore, partnerships between local authorities, charities, and private sector organizations have led to the creation of specialized resources such as sensory-friendly classrooms and community-based support networks.</w:t>
      </w:r>
    </w:p>
    <w:p>
      <w:pPr>
        <w:pStyle w:val="BodyText"/>
      </w:pPr>
      <w:r>
        <w:rPr>
          <w:bCs/>
          <w:b/>
        </w:rPr>
        <w:t xml:space="preserve">Impact on Student Outcomes:</w:t>
      </w:r>
      <w:r>
        <w:t xml:space="preserve"> </w:t>
      </w:r>
      <w:r>
        <w:t xml:space="preserve">Research conducted by the London School of Economics (2023) indicates that students with SEN who receive targeted interventions from Special Education Teachers in</w:t>
      </w:r>
      <w:r>
        <w:t xml:space="preserve"> </w:t>
      </w:r>
      <w:r>
        <w:rPr>
          <w:iCs/>
          <w:i/>
        </w:rPr>
        <w:t xml:space="preserve">United Kingdom London</w:t>
      </w:r>
      <w:r>
        <w:t xml:space="preserve"> </w:t>
      </w:r>
      <w:r>
        <w:t xml:space="preserve">are more likely to achieve academic success and develop social-emotional skills. This is particularly evident in schools that have implemented a “whole-school approach” to inclusion, where all staff are trained in SEN awareness and Universal Design for Learning (UDL) principles. The abstract academic argues that the effectiveness of Special Education Teachers is not measured solely by standardized test scores but also by their ability to foster resilience, self-advocacy, and a sense of belonging among students with diverse needs.</w:t>
      </w:r>
    </w:p>
    <w:p>
      <w:pPr>
        <w:pStyle w:val="BodyText"/>
      </w:pPr>
      <w:r>
        <w:rPr>
          <w:bCs/>
          <w:b/>
        </w:rPr>
        <w:t xml:space="preserve">Future Directions:</w:t>
      </w:r>
      <w:r>
        <w:t xml:space="preserve"> </w:t>
      </w:r>
      <w:r>
        <w:t xml:space="preserve">As the</w:t>
      </w:r>
      <w:r>
        <w:t xml:space="preserve"> </w:t>
      </w:r>
      <w:r>
        <w:rPr>
          <w:iCs/>
          <w:i/>
        </w:rPr>
        <w:t xml:space="preserve">United Kingdom London</w:t>
      </w:r>
      <w:r>
        <w:t xml:space="preserve"> </w:t>
      </w:r>
      <w:r>
        <w:t xml:space="preserve">continues to evolve, so too must the role of Special Education Teachers. The increasing focus on mental health in schools, driven by initiatives such as the Department for Education’s Mental Health and Wellbeing Strategy (2023), highlights the need for educators to integrate emotional support into their pedagogical practices. Additionally, advancements in artificial intelligence and data analytics are beginning to influence how Special Education Teachers assess student progress and tailor interventions. This abstract academic concludes by advocating for increased investment in professional development, funding for SEN resources, and policy reforms that prioritize the needs of students with disabilities in</w:t>
      </w:r>
      <w:r>
        <w:t xml:space="preserve"> </w:t>
      </w:r>
      <w:r>
        <w:rPr>
          <w:iCs/>
          <w:i/>
        </w:rPr>
        <w:t xml:space="preserve">United Kingdom London</w:t>
      </w:r>
      <w:r>
        <w:t xml:space="preserve">.</w:t>
      </w:r>
    </w:p>
    <w:p>
      <w:pPr>
        <w:pStyle w:val="BodyText"/>
      </w:pPr>
      <w:r>
        <w:rPr>
          <w:bCs/>
          <w:b/>
        </w:rPr>
        <w:t xml:space="preserve">Conclusion:</w:t>
      </w:r>
      <w:r>
        <w:t xml:space="preserve"> </w:t>
      </w:r>
      <w:r>
        <w:t xml:space="preserve">In summary, the role of Special Education Teachers in</w:t>
      </w:r>
      <w:r>
        <w:t xml:space="preserve"> </w:t>
      </w:r>
      <w:r>
        <w:rPr>
          <w:iCs/>
          <w:i/>
        </w:rPr>
        <w:t xml:space="preserve">United Kingdom London</w:t>
      </w:r>
      <w:r>
        <w:t xml:space="preserve"> </w:t>
      </w:r>
      <w:r>
        <w:t xml:space="preserve">is indispensable to achieving an inclusive and equitable education system. Their expertise, adaptability, and commitment to student well-being are essential in addressing the diverse challenges faced by learners with special educational needs. As this abstract academic has demonstrated, their work is deeply intertwined with national policy frameworks, local community dynamics, and the ever-changing landscape of modern education. By recognizing the value of Special Education Teachers in</w:t>
      </w:r>
      <w:r>
        <w:t xml:space="preserve"> </w:t>
      </w:r>
      <w:r>
        <w:rPr>
          <w:iCs/>
          <w:i/>
        </w:rPr>
        <w:t xml:space="preserve">United Kingdom London</w:t>
      </w:r>
      <w:r>
        <w:t xml:space="preserve">, stakeholders can ensure that all students have the opportunity to reach their full potential.</w:t>
      </w:r>
    </w:p>
    <w:p>
      <w:pPr>
        <w:pStyle w:val="BodyText"/>
      </w:pPr>
      <w:r>
        <w:rPr>
          <w:bCs/>
          <w:b/>
        </w:rPr>
        <w:t xml:space="preserve">Keywords:</w:t>
      </w:r>
      <w:r>
        <w:t xml:space="preserve"> </w:t>
      </w:r>
      <w:r>
        <w:t xml:space="preserve">Abstract academic, Special Education Teacher,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2026-07-24T11:44:38Z</dcterms:created>
  <dcterms:modified xsi:type="dcterms:W3CDTF">2026-07-24T11:44:38Z</dcterms:modified>
</cp:coreProperties>
</file>

<file path=docProps/custom.xml><?xml version="1.0" encoding="utf-8"?>
<Properties xmlns="http://schemas.openxmlformats.org/officeDocument/2006/custom-properties" xmlns:vt="http://schemas.openxmlformats.org/officeDocument/2006/docPropsVTypes"/>
</file>