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Venezuela</w:t>
      </w:r>
      <w:r>
        <w:t xml:space="preserve"> </w:t>
      </w:r>
      <w:r>
        <w:t xml:space="preserve">Caracas</w:t>
      </w:r>
    </w:p>
    <w:bookmarkStart w:id="26" w:name="X9dc0a61328684e38924ec3b2649600c881f50d7"/>
    <w:p>
      <w:pPr>
        <w:pStyle w:val="Heading1"/>
      </w:pPr>
      <w:r>
        <w:rPr>
          <w:bCs/>
          <w:b/>
        </w:rPr>
        <w:t xml:space="preserve">Abstract Academic Document: The Role of the Special Education Teacher in the Context of Venezuela Caracas</w:t>
      </w:r>
    </w:p>
    <w:p>
      <w:pPr>
        <w:pStyle w:val="FirstParagraph"/>
      </w:pPr>
      <w:r>
        <w:t xml:space="preserve">The academic abstract presented here explores the critical role of special education teachers within the educational framework of</w:t>
      </w:r>
      <w:r>
        <w:t xml:space="preserve"> </w:t>
      </w:r>
      <w:r>
        <w:rPr>
          <w:bCs/>
          <w:b/>
        </w:rPr>
        <w:t xml:space="preserve">Venezuela Caracas</w:t>
      </w:r>
      <w:r>
        <w:t xml:space="preserve">, emphasizing their responsibilities, challenges, and contributions to inclusive education. This document is structured to provide a comprehensive overview of how special education professionals operate in this specific socio-cultural and economic context, addressing both theoretical foundations and practical applications. The analysis integrates data from recent studies, governmental policies, and field observations to highlight the unique demands placed on special education teachers in Caracas, a city that faces complex educational challenges due to systemic issues such as resource scarcity, infrastructure deficits, and socioeconomic inequalities.</w:t>
      </w:r>
    </w:p>
    <w:bookmarkStart w:id="20" w:name="Xfdb1fcb7ab8be1207712d3f27ad181de4d8498e"/>
    <w:p>
      <w:pPr>
        <w:pStyle w:val="Heading2"/>
      </w:pPr>
      <w:r>
        <w:rPr>
          <w:bCs/>
          <w:b/>
        </w:rPr>
        <w:t xml:space="preserve">Contextualization of Special Education in Venezuela Caracas</w:t>
      </w:r>
    </w:p>
    <w:p>
      <w:pPr>
        <w:pStyle w:val="FirstParagraph"/>
      </w:pPr>
      <w:r>
        <w:t xml:space="preserve">Venezuela has long been grappling with a fragmented education system, exacerbated by economic crises and political instability. In</w:t>
      </w:r>
      <w:r>
        <w:t xml:space="preserve"> </w:t>
      </w:r>
      <w:r>
        <w:rPr>
          <w:bCs/>
          <w:b/>
        </w:rPr>
        <w:t xml:space="preserve">Venezuela Caracas</w:t>
      </w:r>
      <w:r>
        <w:t xml:space="preserve">, the capital city, the situation is compounded by overcrowded classrooms, underfunded public institutions, and limited access to specialized resources for students with disabilities or learning difficulties. Special education teachers in this environment must navigate a dual role: addressing the individualized needs of their students while contending with systemic barriers that hinder effective implementation of inclusive educational practices.</w:t>
      </w:r>
    </w:p>
    <w:p>
      <w:pPr>
        <w:pStyle w:val="BodyText"/>
      </w:pPr>
      <w:r>
        <w:t xml:space="preserve">According to the Venezuelan Ministry of Popular Power for Education (MINED), special education is framed within the broader goal of "Education for All," a policy aligned with international standards such as the United Nations Convention on the Rights of Persons with Disabilities (UNCRPD). However, in practice, the translation of this policy into action remains inconsistent, particularly in urban centers like Caracas where demand for specialized services far outstrips supply. The abstract highlights how special education teachers must adapt to these gaps by employing creative pedagogical strategies and leveraging community-based support networks.</w:t>
      </w:r>
    </w:p>
    <w:bookmarkEnd w:id="20"/>
    <w:bookmarkStart w:id="21" w:name="Xeac8866a5fe36e9e0a8f71bf0702643f236d69e"/>
    <w:p>
      <w:pPr>
        <w:pStyle w:val="Heading2"/>
      </w:pPr>
      <w:r>
        <w:rPr>
          <w:bCs/>
          <w:b/>
        </w:rPr>
        <w:t xml:space="preserve">The Professional Profile of the Special Education Teacher</w:t>
      </w:r>
    </w:p>
    <w:p>
      <w:pPr>
        <w:pStyle w:val="FirstParagraph"/>
      </w:pPr>
      <w:r>
        <w:t xml:space="preserve">A special education teacher in</w:t>
      </w:r>
      <w:r>
        <w:t xml:space="preserve"> </w:t>
      </w:r>
      <w:r>
        <w:rPr>
          <w:bCs/>
          <w:b/>
        </w:rPr>
        <w:t xml:space="preserve">Venezuela Caracas</w:t>
      </w:r>
      <w:r>
        <w:t xml:space="preserve"> </w:t>
      </w:r>
      <w:r>
        <w:t xml:space="preserve">is not merely an educator but a multidisciplinary professional who integrates knowledge from psychology, sociology, and pedagogy to support students with diverse needs. Their responsibilities include diagnosing learning challenges, designing individualized education plans (IEPs), and collaborating with families, healthcare providers, and other educators to ensure holistic student development.</w:t>
      </w:r>
    </w:p>
    <w:p>
      <w:pPr>
        <w:pStyle w:val="BodyText"/>
      </w:pPr>
      <w:r>
        <w:t xml:space="preserve">In Caracas, where the prevalence of childhood disabilities is estimated at 15% (per the National Institute of Statistics of Venezuela), special education teachers often serve as advocates for marginalized populations. Their work involves navigating bureaucratic hurdles to secure materials and training while also addressing cultural stigmas associated with disability in Venezuelan society. The abstract underscores the resilience required by these educators to maintain high standards of care despite limited institutional support.</w:t>
      </w:r>
    </w:p>
    <w:bookmarkEnd w:id="21"/>
    <w:bookmarkStart w:id="22" w:name="X34eaea2c01490f6941cb0793d5eede11884a6e2"/>
    <w:p>
      <w:pPr>
        <w:pStyle w:val="Heading2"/>
      </w:pPr>
      <w:r>
        <w:rPr>
          <w:bCs/>
          <w:b/>
        </w:rPr>
        <w:t xml:space="preserve">Challenges Faced by Special Education Teachers in Caracas</w:t>
      </w:r>
    </w:p>
    <w:p>
      <w:pPr>
        <w:pStyle w:val="FirstParagraph"/>
      </w:pPr>
      <w:r>
        <w:t xml:space="preserve">The challenges faced by special education teachers in</w:t>
      </w:r>
      <w:r>
        <w:t xml:space="preserve"> </w:t>
      </w:r>
      <w:r>
        <w:rPr>
          <w:bCs/>
          <w:b/>
        </w:rPr>
        <w:t xml:space="preserve">Venezuela Caracas</w:t>
      </w:r>
      <w:r>
        <w:t xml:space="preserve"> </w:t>
      </w:r>
      <w:r>
        <w:t xml:space="preserve">are multifaceted and interconnected. A primary obstacle is the lack of access to updated teaching methodologies and assistive technologies. Many public schools operate with outdated materials, and private institutions remain inaccessible to low-income families due to economic barriers. Additionally, teacher training programs in Venezuela often lack a strong emphasis on special education, leaving many professionals underprepared for the complexities of inclusive classrooms.</w:t>
      </w:r>
    </w:p>
    <w:p>
      <w:pPr>
        <w:pStyle w:val="BodyText"/>
      </w:pPr>
      <w:r>
        <w:t xml:space="preserve">Economic instability further exacerbates these issues. Inflation and currency devaluation have led to a collapse in the availability of educational supplies, forcing teachers to improvise with limited resources. For example, Braille materials for visually impaired students or speech therapy tools are often unavailable, requiring educators to develop alternative solutions on the spot. The abstract also notes the psychological toll on teachers, who frequently face burnout due to overwork and a lack of recognition for their specialized skills.</w:t>
      </w:r>
    </w:p>
    <w:bookmarkEnd w:id="22"/>
    <w:bookmarkStart w:id="23" w:name="X39bb4cbb91e92fa810c5b28221d8a9d41459915"/>
    <w:p>
      <w:pPr>
        <w:pStyle w:val="Heading2"/>
      </w:pPr>
      <w:r>
        <w:rPr>
          <w:bCs/>
          <w:b/>
        </w:rPr>
        <w:t xml:space="preserve">Strategies for Effective Special Education in Caracas</w:t>
      </w:r>
    </w:p>
    <w:p>
      <w:pPr>
        <w:pStyle w:val="FirstParagraph"/>
      </w:pPr>
      <w:r>
        <w:t xml:space="preserve">Despite these challenges, special education teachers in</w:t>
      </w:r>
      <w:r>
        <w:t xml:space="preserve"> </w:t>
      </w:r>
      <w:r>
        <w:rPr>
          <w:bCs/>
          <w:b/>
        </w:rPr>
        <w:t xml:space="preserve">Venezuela Caracas</w:t>
      </w:r>
      <w:r>
        <w:t xml:space="preserve"> </w:t>
      </w:r>
      <w:r>
        <w:t xml:space="preserve">have developed innovative strategies to overcome systemic limitations. One notable approach is the integration of community-based resources, such as partnerships with NGOs and local healthcare providers. These collaborations enable educators to provide students with access to therapies, counseling, and social services that might otherwise be unattainable.</w:t>
      </w:r>
    </w:p>
    <w:p>
      <w:pPr>
        <w:pStyle w:val="BodyText"/>
      </w:pPr>
      <w:r>
        <w:t xml:space="preserve">Another key strategy is the adoption of culturally relevant pedagogies. Given Venezuela's diverse cultural fabric, special education teachers are encouraged to incorporate indigenous knowledge systems and local traditions into their lesson plans. This not only enhances student engagement but also fosters a sense of belonging among learners from marginalized backgrounds.</w:t>
      </w:r>
    </w:p>
    <w:bookmarkEnd w:id="23"/>
    <w:bookmarkStart w:id="24" w:name="X4cf07cc993457f98ac00ff0e54ccb54a8d911da"/>
    <w:p>
      <w:pPr>
        <w:pStyle w:val="Heading2"/>
      </w:pPr>
      <w:r>
        <w:rPr>
          <w:bCs/>
          <w:b/>
        </w:rPr>
        <w:t xml:space="preserve">The Role of Professional Development and Institutional Support</w:t>
      </w:r>
    </w:p>
    <w:p>
      <w:pPr>
        <w:pStyle w:val="FirstParagraph"/>
      </w:pPr>
      <w:r>
        <w:t xml:space="preserve">The abstract emphasizes the urgent need for robust professional development programs tailored to the realities of special education in</w:t>
      </w:r>
      <w:r>
        <w:t xml:space="preserve"> </w:t>
      </w:r>
      <w:r>
        <w:rPr>
          <w:bCs/>
          <w:b/>
        </w:rPr>
        <w:t xml:space="preserve">Venezuela Caracas</w:t>
      </w:r>
      <w:r>
        <w:t xml:space="preserve">. Current teacher training initiatives often fail to address the specific needs of educators working with students with disabilities, leaving many professionals to rely on self-directed learning and peer networks. The document proposes that universities and government agencies collaborate to create certification programs focused on inclusive education, trauma-informed teaching, and technology integration.</w:t>
      </w:r>
    </w:p>
    <w:p>
      <w:pPr>
        <w:pStyle w:val="BodyText"/>
      </w:pPr>
      <w:r>
        <w:t xml:space="preserve">Institutional support is equally critical. The abstract calls for increased investment in infrastructure, including the creation of specialized resource centers for special education teachers in Caracas. These centers could serve as hubs for sharing best practices, accessing materials, and receiving mentorship from experienced educators.</w:t>
      </w:r>
    </w:p>
    <w:bookmarkEnd w:id="24"/>
    <w:bookmarkStart w:id="25" w:name="conclusion-and-recommendations"/>
    <w:p>
      <w:pPr>
        <w:pStyle w:val="Heading2"/>
      </w:pPr>
      <w:r>
        <w:rPr>
          <w:bCs/>
          <w:b/>
        </w:rPr>
        <w:t xml:space="preserve">Conclusion and Recommendations</w:t>
      </w:r>
    </w:p>
    <w:p>
      <w:pPr>
        <w:pStyle w:val="FirstParagraph"/>
      </w:pPr>
      <w:r>
        <w:t xml:space="preserve">In conclusion, the role of the special education teacher in</w:t>
      </w:r>
      <w:r>
        <w:t xml:space="preserve"> </w:t>
      </w:r>
      <w:r>
        <w:rPr>
          <w:bCs/>
          <w:b/>
        </w:rPr>
        <w:t xml:space="preserve">Venezuela Caracas</w:t>
      </w:r>
      <w:r>
        <w:t xml:space="preserve"> </w:t>
      </w:r>
      <w:r>
        <w:t xml:space="preserve">is pivotal to advancing inclusive education in a context marked by significant challenges. This academic abstract underscores the necessity of recognizing these educators as key stakeholders in shaping a more equitable educational system. To this end, it recommends: (1) strengthening policy frameworks to prioritize special education; (2) expanding access to resources and training for teachers; and (3) fostering community partnerships to bridge institutional gaps.</w:t>
      </w:r>
    </w:p>
    <w:p>
      <w:pPr>
        <w:pStyle w:val="BodyText"/>
      </w:pPr>
      <w:r>
        <w:t xml:space="preserve">The document concludes by reiterating that the success of inclusive education in</w:t>
      </w:r>
      <w:r>
        <w:t xml:space="preserve"> </w:t>
      </w:r>
      <w:r>
        <w:rPr>
          <w:bCs/>
          <w:b/>
        </w:rPr>
        <w:t xml:space="preserve">Venezuela Caracas</w:t>
      </w:r>
      <w:r>
        <w:t xml:space="preserve"> </w:t>
      </w:r>
      <w:r>
        <w:t xml:space="preserve">hinges on the collective efforts of educators, policymakers, and civil society. By centering the expertise of special education teachers and addressing systemic inequities, Venezuela can move closer to fulfilling its commitment to "Education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Venezuela Caracas</dc:title>
  <dc:creator/>
  <cp:keywords/>
  <dcterms:created xsi:type="dcterms:W3CDTF">2026-07-23T14:44:46Z</dcterms:created>
  <dcterms:modified xsi:type="dcterms:W3CDTF">2026-07-23T14:44:46Z</dcterms:modified>
</cp:coreProperties>
</file>

<file path=docProps/custom.xml><?xml version="1.0" encoding="utf-8"?>
<Properties xmlns="http://schemas.openxmlformats.org/officeDocument/2006/custom-properties" xmlns:vt="http://schemas.openxmlformats.org/officeDocument/2006/docPropsVTypes"/>
</file>