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fb065fe7bc37d734750e25855a4417fd2224665"/>
    <w:p>
      <w:pPr>
        <w:pStyle w:val="Heading1"/>
      </w:pPr>
      <w:r>
        <w:t xml:space="preserve">Abstract Academic Document on Speech Therapists in Algeria, Algiers</w:t>
      </w:r>
    </w:p>
    <w:bookmarkStart w:id="20" w:name="introduction"/>
    <w:p>
      <w:pPr>
        <w:pStyle w:val="Heading2"/>
      </w:pPr>
      <w:r>
        <w:t xml:space="preserve">Introduction</w:t>
      </w:r>
    </w:p>
    <w:p>
      <w:pPr>
        <w:pStyle w:val="FirstParagraph"/>
      </w:pPr>
      <w:r>
        <w:t xml:space="preserve">The role of a speech therapist is critical in addressing communication disorders and swallowing difficulties across diverse populations. In the context of Algeria, particularly in the capital city of Algiers, the significance of these professionals has gained increased recognition as public health policies evolve to prioritize early intervention and specialized care. This abstract academic document explores the multifaceted responsibilities of speech therapists operating within Algeria’s healthcare system, with a focus on Algiers as a hub for medical innovation and cultural diversity. By analyzing the challenges, opportunities, and societal impact of speech therapy in this region, this document aims to highlight the indispensable role these professionals play in improving quality of life for individuals affected by communication disorders.</w:t>
      </w:r>
    </w:p>
    <w:bookmarkEnd w:id="20"/>
    <w:bookmarkStart w:id="22" w:name="importance-of-speech-therapy-in-algeria"/>
    <w:bookmarkStart w:id="21" w:name="Xfa5c83f721b80c7774c362e01671afe447e00f5"/>
    <w:p>
      <w:pPr>
        <w:pStyle w:val="Heading2"/>
      </w:pPr>
      <w:r>
        <w:t xml:space="preserve">The Importance of Speech Therapy in Algeria</w:t>
      </w:r>
    </w:p>
    <w:p>
      <w:pPr>
        <w:pStyle w:val="FirstParagraph"/>
      </w:pPr>
      <w:r>
        <w:t xml:space="preserve">Speech therapy, a specialized branch of healthcare, addresses a wide range of conditions, including articulation disorders, stuttering (cluttering), language delays, and dysphagia. In Algeria, where the population is projected to grow significantly in the coming decades and where urbanization is accelerating in cities like Algiers, the demand for speech therapy services has risen sharply. The World Health Organization (WHO) emphasizes that communication disorders affect approximately 10% of children globally, a statistic that underscores the necessity of trained professionals to mitigate long-term socioemotional and academic challenges.</w:t>
      </w:r>
    </w:p>
    <w:p>
      <w:pPr>
        <w:pStyle w:val="BodyText"/>
      </w:pPr>
      <w:r>
        <w:t xml:space="preserve">Algiers, as Algeria’s political and economic capital, hosts a diverse population with varying linguistic backgrounds. This diversity necessitates culturally sensitive approaches in speech therapy practices. For instance, Arabic dialects spoken in Algiers differ from those in other regions of the country, requiring therapists to adapt diagnostic tools and treatment plans accordingly. Additionally, the integration of French as a secondary language complicates therapeutic interventions for bilingual individuals.</w:t>
      </w:r>
    </w:p>
    <w:bookmarkEnd w:id="21"/>
    <w:bookmarkEnd w:id="22"/>
    <w:bookmarkStart w:id="23" w:name="challenges-and-opportunities-in-algiers"/>
    <w:p>
      <w:pPr>
        <w:pStyle w:val="Heading2"/>
      </w:pPr>
      <w:r>
        <w:t xml:space="preserve">Challenges and Opportunities in Algiers</w:t>
      </w:r>
    </w:p>
    <w:p>
      <w:pPr>
        <w:pStyle w:val="FirstParagraph"/>
      </w:pPr>
      <w:r>
        <w:t xml:space="preserve">While the demand for speech therapists is growing, the field faces unique challenges in Algiers. One major obstacle is the limited availability of specialized training programs. Despite Algeria’s efforts to modernize its healthcare sector, speech therapy remains underrepresented in academic curricula compared to other disciplines like medicine or nursing. This shortage of trained professionals exacerbates long waiting lists for appointments and reduces access to early intervention services.</w:t>
      </w:r>
    </w:p>
    <w:p>
      <w:pPr>
        <w:pStyle w:val="BodyText"/>
      </w:pPr>
      <w:r>
        <w:t xml:space="preserve">Another challenge is resource allocation. Public healthcare facilities in Algiers often lack the infrastructure and funding required to support advanced diagnostic tools such as speech-language assessment software or biofeedback devices. Private clinics, while more equipped, are accessible only to a small fraction of the population due to economic disparities.</w:t>
      </w:r>
    </w:p>
    <w:p>
      <w:pPr>
        <w:pStyle w:val="BodyText"/>
      </w:pPr>
      <w:r>
        <w:t xml:space="preserve">However, these challenges coexist with opportunities for growth. The Algerian government has recently prioritized special education and inclusive learning environments in schools across Algiers. This policy shift aligns with international standards and creates a fertile ground for speech therapists to collaborate with educators, psychologists, and pediatricians. Furthermore, the rise of telehealth services in the post-pandemic era offers a promising avenue to reach underserved communities through remote consultations.</w:t>
      </w:r>
    </w:p>
    <w:bookmarkEnd w:id="23"/>
    <w:bookmarkStart w:id="25" w:name="X0d4b3080daa8f25dbfe876d72484f2bdae8e02f"/>
    <w:bookmarkStart w:id="24" w:name="Xe8da14346191c9bbe2e7ca61668ff744399edfd"/>
    <w:p>
      <w:pPr>
        <w:pStyle w:val="Heading2"/>
      </w:pPr>
      <w:r>
        <w:t xml:space="preserve">Educational Pathways and Professional Development for Speech Therapists in Algeria</w:t>
      </w:r>
    </w:p>
    <w:p>
      <w:pPr>
        <w:pStyle w:val="FirstParagraph"/>
      </w:pPr>
      <w:r>
        <w:t xml:space="preserve">Becoming a speech therapist in Algeria requires completing a bachelor’s degree in audiology, speech-language pathology, or a related field. Programs are available at institutions such as the University of Algiers (Faculté de Médecine) and the École Supérieure de la Santé. These curricula emphasize both theoretical knowledge and clinical practice, ensuring graduates are equipped to address local health needs.</w:t>
      </w:r>
    </w:p>
    <w:p>
      <w:pPr>
        <w:pStyle w:val="BodyText"/>
      </w:pPr>
      <w:r>
        <w:t xml:space="preserve">However, professional development remains a concern. While some speech therapists pursue further training abroad, others rely on workshops or certifications offered by private organizations in Algiers. The establishment of national associations for speech therapists could standardize training standards and provide networking opportunities for professionals.</w:t>
      </w:r>
    </w:p>
    <w:bookmarkEnd w:id="24"/>
    <w:bookmarkEnd w:id="25"/>
    <w:bookmarkStart w:id="27" w:name="cultural-and-social-impact"/>
    <w:bookmarkStart w:id="26" w:name="X9a9d7f04b4e04f1ef8c4cba9e6265103f9a1b47"/>
    <w:p>
      <w:pPr>
        <w:pStyle w:val="Heading2"/>
      </w:pPr>
      <w:r>
        <w:t xml:space="preserve">Cultural and Social Impact of Speech Therapy in Algiers</w:t>
      </w:r>
    </w:p>
    <w:p>
      <w:pPr>
        <w:pStyle w:val="FirstParagraph"/>
      </w:pPr>
      <w:r>
        <w:t xml:space="preserve">The cultural fabric of Algiers, shaped by its rich history as a crossroads of Mediterranean trade, influences the perception of speech disorders. Stigma surrounding communication disabilities persists in some communities, discouraging families from seeking professional help. Speech therapists in this region must navigate these societal attitudes while advocating for awareness campaigns and community engagement initiatives.</w:t>
      </w:r>
    </w:p>
    <w:p>
      <w:pPr>
        <w:pStyle w:val="BodyText"/>
      </w:pPr>
      <w:r>
        <w:t xml:space="preserve">On a positive note, local NGOs and healthcare providers are increasingly collaborating to educate the public about the importance of early intervention. These efforts have led to improved outcomes for children with developmental delays, demonstrating the transformative potential of speech therapy when integrated into broader public health strategies.</w:t>
      </w:r>
    </w:p>
    <w:bookmarkEnd w:id="26"/>
    <w:bookmarkEnd w:id="27"/>
    <w:bookmarkStart w:id="28" w:name="conclusion"/>
    <w:p>
      <w:pPr>
        <w:pStyle w:val="Heading2"/>
      </w:pPr>
      <w:r>
        <w:t xml:space="preserve">Conclusion</w:t>
      </w:r>
    </w:p>
    <w:p>
      <w:pPr>
        <w:pStyle w:val="FirstParagraph"/>
      </w:pPr>
      <w:r>
        <w:t xml:space="preserve">In conclusion, the role of a speech therapist in Algeria’s capital city, Algiers, is both vital and evolving. As the population grows and healthcare priorities shift toward holistic well-being, these professionals are poised to make a significant impact on individual lives and societal development. Addressing systemic challenges through policy reforms, investment in education, and public awareness campaigns will be crucial to ensuring that speech therapy services meet the needs of all Algerians. By fostering a multidisciplinary approach and embracing technological advancements, Algiers can emerge as a model for speech therapy excellence in North Africa.</w:t>
      </w:r>
    </w:p>
    <w:bookmarkEnd w:id="28"/>
    <w:p>
      <w:pPr>
        <w:pStyle w:val="BodyText"/>
      </w:pPr>
      <w:r>
        <w:rPr>
          <w:bCs/>
          <w:b/>
        </w:rPr>
        <w:t xml:space="preserve">Keywords:</w:t>
      </w:r>
      <w:r>
        <w:t xml:space="preserve"> </w:t>
      </w:r>
      <w:r>
        <w:t xml:space="preserve">Abstract academic, Speech Therapist, Algeria Algiers</w:t>
      </w:r>
    </w:p>
    <w:p>
      <w:pPr>
        <w:pStyle w:val="BodyText"/>
      </w:pPr>
      <w:r>
        <w:rPr>
          <w:iCs/>
          <w:i/>
        </w:rPr>
        <w:t xml:space="preserve">This document is intended for academic reference and educational purposes. For further details, consult local healthcare institutions or specialized journals on speech-language pathology in North Africa.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Speech Therapists in Algeria, Algiers</dc:title>
  <dc:creator/>
  <dc:language>en</dc:language>
  <cp:keywords/>
  <dcterms:created xsi:type="dcterms:W3CDTF">2026-07-22T08:38:39Z</dcterms:created>
  <dcterms:modified xsi:type="dcterms:W3CDTF">2026-07-22T08:38:39Z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