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38342e1f13efca8d2637bcee34b6bbcc6d83061"/>
    <w:p>
      <w:pPr>
        <w:pStyle w:val="Heading1"/>
      </w:pPr>
      <w:r>
        <w:t xml:space="preserve">Abstract Academic Document: The Role and Challenges of Speech Therapists in Ethiopia, Addis Ababa</w:t>
      </w:r>
    </w:p>
    <w:p>
      <w:pPr>
        <w:pStyle w:val="FirstParagraph"/>
      </w:pPr>
      <w:r>
        <w:rPr>
          <w:bCs/>
          <w:b/>
        </w:rPr>
        <w:t xml:space="preserve">Abstract:</w:t>
      </w:r>
    </w:p>
    <w:p>
      <w:pPr>
        <w:pStyle w:val="BodyText"/>
      </w:pPr>
      <w:r>
        <w:t xml:space="preserve">The field of speech therapy has gained increasing recognition as a critical component of healthcare and educational systems worldwide. In</w:t>
      </w:r>
      <w:r>
        <w:t xml:space="preserve"> </w:t>
      </w:r>
      <w:r>
        <w:rPr>
          <w:bCs/>
          <w:b/>
        </w:rPr>
        <w:t xml:space="preserve">Ethiopia Addis Ababa</w:t>
      </w:r>
      <w:r>
        <w:t xml:space="preserve">, the capital city and a hub for medical, academic, and social services, the demand for qualified</w:t>
      </w:r>
      <w:r>
        <w:t xml:space="preserve"> </w:t>
      </w:r>
      <w:r>
        <w:rPr>
          <w:bCs/>
          <w:b/>
        </w:rPr>
        <w:t xml:space="preserve">Speech Therapists</w:t>
      </w:r>
      <w:r>
        <w:t xml:space="preserve"> </w:t>
      </w:r>
      <w:r>
        <w:t xml:space="preserve">has grown significantly due to rising awareness of communication disorders and developmental delays among children and adults. This academic abstract explores the current state of speech therapy services in Ethiopia Addis Ababa, highlighting challenges faced by professionals in this field, opportunities for growth, and the broader societal implications of their work.</w:t>
      </w:r>
    </w:p>
    <w:p>
      <w:pPr>
        <w:pStyle w:val="BodyText"/>
      </w:pPr>
      <w:r>
        <w:rPr>
          <w:bCs/>
          <w:b/>
        </w:rPr>
        <w:t xml:space="preserve">Ethiopia Addis Ababa</w:t>
      </w:r>
      <w:r>
        <w:t xml:space="preserve"> </w:t>
      </w:r>
      <w:r>
        <w:t xml:space="preserve">is a rapidly urbanizing region with a diverse population that includes individuals from various ethnic groups and socioeconomic backgrounds. As the country progresses toward achieving global health goals such as Sustainable Development Goal 3 (Good Health and Well-being), the integration of specialized healthcare services like speech therapy becomes imperative. Communication disorders, including speech sound disorders, language delays, stuttering, and swallowing difficulties (dysphagia), are prevalent in Ethiopia Addis Ababa. However, access to</w:t>
      </w:r>
      <w:r>
        <w:t xml:space="preserve"> </w:t>
      </w:r>
      <w:r>
        <w:rPr>
          <w:bCs/>
          <w:b/>
        </w:rPr>
        <w:t xml:space="preserve">Speech Therapists</w:t>
      </w:r>
      <w:r>
        <w:t xml:space="preserve"> </w:t>
      </w:r>
      <w:r>
        <w:t xml:space="preserve">remains limited due to a shortage of trained professionals, inadequate infrastructure for specialized care, and cultural stigma surrounding mental health issues.</w:t>
      </w:r>
    </w:p>
    <w:p>
      <w:pPr>
        <w:pStyle w:val="BodyText"/>
      </w:pPr>
      <w:r>
        <w:t xml:space="preserve">The role of a</w:t>
      </w:r>
      <w:r>
        <w:t xml:space="preserve"> </w:t>
      </w:r>
      <w:r>
        <w:rPr>
          <w:bCs/>
          <w:b/>
        </w:rPr>
        <w:t xml:space="preserve">Speech Therapist</w:t>
      </w:r>
      <w:r>
        <w:t xml:space="preserve"> </w:t>
      </w:r>
      <w:r>
        <w:t xml:space="preserve">in Ethiopia Addis Ababa extends beyond diagnosing and treating communication disorders. These professionals play a pivotal role in early intervention programs for children with developmental delays, rehabilitation services for stroke or trauma patients, and support for individuals with neurological conditions such as Parkinson’s disease or autism spectrum disorder (ASD). In educational settings,</w:t>
      </w:r>
      <w:r>
        <w:t xml:space="preserve"> </w:t>
      </w:r>
      <w:r>
        <w:rPr>
          <w:bCs/>
          <w:b/>
        </w:rPr>
        <w:t xml:space="preserve">Speech Therapists</w:t>
      </w:r>
      <w:r>
        <w:t xml:space="preserve"> </w:t>
      </w:r>
      <w:r>
        <w:t xml:space="preserve">collaborate with teachers and psychologists to create inclusive learning environments that accommodate students with speech and language challenges. This multidisciplinary approach is crucial in a country like Ethiopia, where the education system is undergoing reforms to promote equity and accessibility.</w:t>
      </w:r>
    </w:p>
    <w:p>
      <w:pPr>
        <w:pStyle w:val="BodyText"/>
      </w:pPr>
      <w:r>
        <w:t xml:space="preserve">Despite the growing need for</w:t>
      </w:r>
      <w:r>
        <w:t xml:space="preserve"> </w:t>
      </w:r>
      <w:r>
        <w:rPr>
          <w:bCs/>
          <w:b/>
        </w:rPr>
        <w:t xml:space="preserve">Speech Therapists</w:t>
      </w:r>
      <w:r>
        <w:t xml:space="preserve">, Ethiopia Addis Ababa faces significant barriers to expanding this profession. One of the primary challenges is the lack of standardized training programs and accreditation systems for speech therapists. While a few universities in Addis Ababa, such as Addis Ababa University, offer related programs in audiology or special education, these courses often lack specialized modules in speech therapy techniques and evidence-based practices. As a result, many professionals working in this field are self-taught or have undergone informal training through international organizations. This gap in formal education undermines the quality of care and limits career advancement opportunities for</w:t>
      </w:r>
      <w:r>
        <w:t xml:space="preserve"> </w:t>
      </w:r>
      <w:r>
        <w:rPr>
          <w:bCs/>
          <w:b/>
        </w:rPr>
        <w:t xml:space="preserve">Speech Therapists</w:t>
      </w:r>
      <w:r>
        <w:t xml:space="preserve"> </w:t>
      </w:r>
      <w:r>
        <w:t xml:space="preserve">in Ethiopia Addis Ababa.</w:t>
      </w:r>
    </w:p>
    <w:p>
      <w:pPr>
        <w:pStyle w:val="BodyText"/>
      </w:pPr>
      <w:r>
        <w:t xml:space="preserve">Economic constraints also hinder the development of a robust speech therapy sector. The cost of diagnostic tools, therapeutic materials, and ongoing professional development is prohibitive for many clinics and hospitals in Addis Ababa. Additionally, there is a lack of government funding allocated to specialized health services, including speech therapy. While private practices exist in urban centers like Addis Ababa, they are often inaccessible to low-income populations who cannot afford private care. This disparity exacerbates health inequities and prevents vulnerable communities from benefiting from the expertise of</w:t>
      </w:r>
      <w:r>
        <w:t xml:space="preserve"> </w:t>
      </w:r>
      <w:r>
        <w:rPr>
          <w:bCs/>
          <w:b/>
        </w:rPr>
        <w:t xml:space="preserve">Speech Therapists</w:t>
      </w:r>
      <w:r>
        <w:t xml:space="preserve">.</w:t>
      </w:r>
    </w:p>
    <w:p>
      <w:pPr>
        <w:pStyle w:val="BodyText"/>
      </w:pPr>
      <w:r>
        <w:t xml:space="preserve">However, there are promising opportunities for growth in the field of speech therapy within Ethiopia Addis Ababa. The Ethiopian government has shown increasing commitment to improving healthcare services through initiatives such as the Health Extension Program and partnerships with international NGOs focused on disability rights. These collaborations have introduced pilot projects to train local professionals in communication disorder management and integrate speech therapy into primary healthcare settings. Furthermore, advancements in technology, such as teletherapy platforms, offer innovative solutions to reach underserved populations in rural areas surrounding Addis Ababa.</w:t>
      </w:r>
    </w:p>
    <w:p>
      <w:pPr>
        <w:pStyle w:val="BodyText"/>
      </w:pPr>
      <w:r>
        <w:t xml:space="preserve">Cultural factors also play a significant role in shaping the perception and acceptance of</w:t>
      </w:r>
      <w:r>
        <w:t xml:space="preserve"> </w:t>
      </w:r>
      <w:r>
        <w:rPr>
          <w:bCs/>
          <w:b/>
        </w:rPr>
        <w:t xml:space="preserve">Speech Therapists</w:t>
      </w:r>
      <w:r>
        <w:t xml:space="preserve"> </w:t>
      </w:r>
      <w:r>
        <w:t xml:space="preserve">in Ethiopia Addis Ababa. In many communities, communication disorders are stigmatized, leading to reluctance among families to seek professional help.</w:t>
      </w:r>
      <w:r>
        <w:t xml:space="preserve"> </w:t>
      </w:r>
      <w:r>
        <w:rPr>
          <w:bCs/>
          <w:b/>
        </w:rPr>
        <w:t xml:space="preserve">Speech Therapists</w:t>
      </w:r>
      <w:r>
        <w:t xml:space="preserve"> </w:t>
      </w:r>
      <w:r>
        <w:t xml:space="preserve">must navigate these cultural dynamics by building trust through community engagement, culturally sensitive interventions, and collaboration with local leaders. Education campaigns about the importance of early intervention and the role of</w:t>
      </w:r>
      <w:r>
        <w:t xml:space="preserve"> </w:t>
      </w:r>
      <w:r>
        <w:rPr>
          <w:bCs/>
          <w:b/>
        </w:rPr>
        <w:t xml:space="preserve">Speech Therapists</w:t>
      </w:r>
      <w:r>
        <w:t xml:space="preserve"> </w:t>
      </w:r>
      <w:r>
        <w:t xml:space="preserve">in improving quality of life are essential to overcoming these barriers.</w:t>
      </w:r>
    </w:p>
    <w:p>
      <w:pPr>
        <w:pStyle w:val="BodyText"/>
      </w:pPr>
      <w:r>
        <w:t xml:space="preserve">In conclusion, the work of</w:t>
      </w:r>
      <w:r>
        <w:t xml:space="preserve"> </w:t>
      </w:r>
      <w:r>
        <w:rPr>
          <w:bCs/>
          <w:b/>
        </w:rPr>
        <w:t xml:space="preserve">Speech Therapists</w:t>
      </w:r>
      <w:r>
        <w:t xml:space="preserve"> </w:t>
      </w:r>
      <w:r>
        <w:t xml:space="preserve">in Ethiopia Addis Ababa is vital for addressing communication disorders and promoting holistic health outcomes. However, the profession faces challenges related to training, funding, and cultural acceptance that require systemic solutions. Strengthening academic programs in speech therapy at institutions like Addis Ababa University, increasing government investment in specialized healthcare services, and fostering partnerships with global organizations will be critical to expanding access to</w:t>
      </w:r>
      <w:r>
        <w:t xml:space="preserve"> </w:t>
      </w:r>
      <w:r>
        <w:rPr>
          <w:bCs/>
          <w:b/>
        </w:rPr>
        <w:t xml:space="preserve">Speech Therapists</w:t>
      </w:r>
      <w:r>
        <w:t xml:space="preserve"> </w:t>
      </w:r>
      <w:r>
        <w:t xml:space="preserve">across Ethiopia. As the capital city continues to grow as a center for innovation and education, it has the potential to become a regional leader in speech therapy services, ensuring that no individual is left behind in their journey toward effective communication and well-being.</w:t>
      </w:r>
    </w:p>
    <w:p>
      <w:pPr>
        <w:pStyle w:val="BodyText"/>
      </w:pPr>
      <w:r>
        <w:t xml:space="preserve">This abstract underscores the importance of integrating</w:t>
      </w:r>
      <w:r>
        <w:t xml:space="preserve"> </w:t>
      </w:r>
      <w:r>
        <w:rPr>
          <w:bCs/>
          <w:b/>
        </w:rPr>
        <w:t xml:space="preserve">Speech Therapists</w:t>
      </w:r>
      <w:r>
        <w:t xml:space="preserve"> </w:t>
      </w:r>
      <w:r>
        <w:t xml:space="preserve">into Ethiopia Addis Ababa’s healthcare and educational frameworks while addressing systemic challenges through policy, education, and community engagement. By doing so, Ethiopia can move closer to achieving equitable health outcomes for all its citizens.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Ethiopia Addis Ababa</dc:title>
  <dc:creator/>
  <dc:language>en</dc:language>
  <cp:keywords/>
  <dcterms:created xsi:type="dcterms:W3CDTF">2026-07-21T06:40:11Z</dcterms:created>
  <dcterms:modified xsi:type="dcterms:W3CDTF">2026-07-21T06:40:11Z</dcterms:modified>
</cp:coreProperties>
</file>

<file path=docProps/custom.xml><?xml version="1.0" encoding="utf-8"?>
<Properties xmlns="http://schemas.openxmlformats.org/officeDocument/2006/custom-properties" xmlns:vt="http://schemas.openxmlformats.org/officeDocument/2006/docPropsVTypes"/>
</file>