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67fec18fe3214b3b5a01a669d57dc39332faf60"/>
    <w:p>
      <w:pPr>
        <w:pStyle w:val="Heading1"/>
      </w:pPr>
      <w:r>
        <w:t xml:space="preserve">Abstract Academic Document: The Role and Relevance of Speech Therapists in France Lyon</w:t>
      </w:r>
    </w:p>
    <w:p>
      <w:pPr>
        <w:pStyle w:val="FirstParagraph"/>
      </w:pPr>
      <w:r>
        <w:rPr>
          <w:bCs/>
          <w:b/>
        </w:rPr>
        <w:t xml:space="preserve">Abstract academic</w:t>
      </w:r>
      <w:r>
        <w:t xml:space="preserve">: This document provides an in-depth exploration of the professional role, educational requirements, and societal impact of</w:t>
      </w:r>
      <w:r>
        <w:t xml:space="preserve"> </w:t>
      </w:r>
      <w:r>
        <w:rPr>
          <w:bCs/>
          <w:b/>
        </w:rPr>
        <w:t xml:space="preserve">Speech Therapist</w:t>
      </w:r>
      <w:r>
        <w:t xml:space="preserve">s operating within the context of</w:t>
      </w:r>
      <w:r>
        <w:t xml:space="preserve"> </w:t>
      </w:r>
      <w:r>
        <w:rPr>
          <w:bCs/>
          <w:b/>
        </w:rPr>
        <w:t xml:space="preserve">France Lyon</w:t>
      </w:r>
      <w:r>
        <w:t xml:space="preserve">. As a critical healthcare discipline, speech therapy addresses communication disorders, swallowing difficulties (dysphagia), and cognitive-communication challenges across diverse patient demographics. In the dynamic urban environment of Lyon, a major cultural and economic hub in eastern France, speech therapists play an indispensable role in bridging medical care with social integration. This abstract examines how the unique socio-cultural landscape of Lyon influences the practice of speech therapy, emphasizing its academic foundations and practical applications within French healthcare systems.</w:t>
      </w:r>
    </w:p>
    <w:bookmarkStart w:id="20" w:name="Xce0c45ff49b21cd8bdff603a53db509e6150b1f"/>
    <w:p>
      <w:pPr>
        <w:pStyle w:val="Heading2"/>
      </w:pPr>
      <w:r>
        <w:t xml:space="preserve">The Academic Foundations of Speech Therapy</w:t>
      </w:r>
    </w:p>
    <w:p>
      <w:pPr>
        <w:pStyle w:val="FirstParagraph"/>
      </w:pPr>
      <w:r>
        <w:t xml:space="preserve">The field of speech therapy is rooted in multidisciplinary academic disciplines, including linguistics, psychology, neuroscience, and medical sciences. In France, the profession is regulated by national standards set by the Ministry of Health and recognized by professional bodies such as the</w:t>
      </w:r>
      <w:r>
        <w:t xml:space="preserve"> </w:t>
      </w:r>
      <w:r>
        <w:rPr>
          <w:iCs/>
          <w:i/>
        </w:rPr>
        <w:t xml:space="preserve">Ordre des orthophonistes</w:t>
      </w:r>
      <w:r>
        <w:t xml:space="preserve">. To become a licensed</w:t>
      </w:r>
      <w:r>
        <w:t xml:space="preserve"> </w:t>
      </w:r>
      <w:r>
        <w:rPr>
          <w:bCs/>
          <w:b/>
        </w:rPr>
        <w:t xml:space="preserve">Speech Therapist</w:t>
      </w:r>
      <w:r>
        <w:t xml:space="preserve">, individuals must complete a five-year program at an accredited institution, culminating in a state diploma (Diplôme d'Études Supérieures Spécialisées, DESS) in orthophonie. This rigorous academic training equips professionals with the theoretical knowledge and clinical skills to assess and treat patients of all ages.</w:t>
      </w:r>
    </w:p>
    <w:p>
      <w:pPr>
        <w:pStyle w:val="BodyText"/>
      </w:pPr>
      <w:r>
        <w:t xml:space="preserve">France Lyon, as a regional center for higher education, hosts several institutions offering specialized programs in speech therapy. The</w:t>
      </w:r>
      <w:r>
        <w:t xml:space="preserve"> </w:t>
      </w:r>
      <w:r>
        <w:rPr>
          <w:iCs/>
          <w:i/>
        </w:rPr>
        <w:t xml:space="preserve">Université Claude Bernard Lyon 1</w:t>
      </w:r>
      <w:r>
        <w:t xml:space="preserve">, for instance, is renowned for its research initiatives in communication sciences and disorders. Such academic environments ensure that practitioners in Lyon are well-versed in both traditional methodologies and cutting-edge innovations, such as digital tools for language rehabilitation or teletherapy platforms.</w:t>
      </w:r>
    </w:p>
    <w:bookmarkEnd w:id="20"/>
    <w:bookmarkStart w:id="21" w:name="Xc11eca19591b4d3a4348b3b58c8fca2d6dc22dc"/>
    <w:p>
      <w:pPr>
        <w:pStyle w:val="Heading2"/>
      </w:pPr>
      <w:r>
        <w:t xml:space="preserve">The Role of Speech Therapists in France Lyon</w:t>
      </w:r>
    </w:p>
    <w:p>
      <w:pPr>
        <w:pStyle w:val="FirstParagraph"/>
      </w:pPr>
      <w:r>
        <w:t xml:space="preserve">In</w:t>
      </w:r>
      <w:r>
        <w:t xml:space="preserve"> </w:t>
      </w:r>
      <w:r>
        <w:rPr>
          <w:bCs/>
          <w:b/>
        </w:rPr>
        <w:t xml:space="preserve">France Lyon</w:t>
      </w:r>
      <w:r>
        <w:t xml:space="preserve">, speech therapists operate across a wide range of settings, including hospitals, clinics, schools, and private practices. Their work is particularly vital in addressing the needs of a diverse population that includes children with developmental delays (e.g., autism spectrum disorder), adults recovering from neurological conditions (e.g., stroke or Parkinson’s disease), and elderly individuals facing age-related communication challenges. The city's status as a major tourist destination also means that speech therapists often encounter patients from non-French linguistic backgrounds, necessitating proficiency in multilingual communication strategies.</w:t>
      </w:r>
    </w:p>
    <w:p>
      <w:pPr>
        <w:pStyle w:val="BodyText"/>
      </w:pPr>
      <w:r>
        <w:t xml:space="preserve">One of the defining aspects of speech therapy in Lyon is its integration into broader healthcare systems. For example, the</w:t>
      </w:r>
      <w:r>
        <w:t xml:space="preserve"> </w:t>
      </w:r>
      <w:r>
        <w:rPr>
          <w:iCs/>
          <w:i/>
        </w:rPr>
        <w:t xml:space="preserve">Centre Hospitalier Universitaire de Lyon</w:t>
      </w:r>
      <w:r>
        <w:t xml:space="preserve"> </w:t>
      </w:r>
      <w:r>
        <w:t xml:space="preserve">(CHU de Lyon) employs a team-based approach where speech therapists collaborate with neurologists, pediatricians, and psychologists to provide holistic care. This interdisciplinary model underscores the academic emphasis on teamwork and evidence-based practice in French healthcare institutions.</w:t>
      </w:r>
    </w:p>
    <w:bookmarkEnd w:id="21"/>
    <w:bookmarkStart w:id="22" w:name="X6ce514981a9a9092c9ae945f3782e96a451766f"/>
    <w:p>
      <w:pPr>
        <w:pStyle w:val="Heading2"/>
      </w:pPr>
      <w:r>
        <w:t xml:space="preserve">Cultural and Social Contexts Shaping Practice in Lyon</w:t>
      </w:r>
    </w:p>
    <w:p>
      <w:pPr>
        <w:pStyle w:val="FirstParagraph"/>
      </w:pPr>
      <w:r>
        <w:rPr>
          <w:bCs/>
          <w:b/>
        </w:rPr>
        <w:t xml:space="preserve">France Lyon</w:t>
      </w:r>
      <w:r>
        <w:t xml:space="preserve"> </w:t>
      </w:r>
      <w:r>
        <w:t xml:space="preserve">is characterized by its rich cultural heritage, socioeconomic diversity, and robust public health infrastructure. These factors influence the challenges faced by speech therapists. For instance, the region’s aging population has increased demand for services related to dysphagia management and cognitive-communication rehabilitation. Additionally, Lyon’s reputation as a hub for innovation in healthcare technology has led to the adoption of AI-driven diagnostic tools and virtual reality (VR) therapies in speech therapy clinics.</w:t>
      </w:r>
    </w:p>
    <w:p>
      <w:pPr>
        <w:pStyle w:val="BodyText"/>
      </w:pPr>
      <w:r>
        <w:t xml:space="preserve">The city’s commitment to inclusivity also means that speech therapists must address the needs of marginalized communities. This includes providing services for individuals with limited access to healthcare due to socioeconomic barriers or linguistic differences. Programs supported by the</w:t>
      </w:r>
      <w:r>
        <w:t xml:space="preserve"> </w:t>
      </w:r>
      <w:r>
        <w:rPr>
          <w:iCs/>
          <w:i/>
        </w:rPr>
        <w:t xml:space="preserve">Agence Régionale de Santé (ARS) Auvergne-Rhône-Alpes</w:t>
      </w:r>
      <w:r>
        <w:t xml:space="preserve"> </w:t>
      </w:r>
      <w:r>
        <w:t xml:space="preserve">aim to improve accessibility, ensuring that speech therapy remains a cornerstone of public health in Lyon.</w:t>
      </w:r>
    </w:p>
    <w:bookmarkEnd w:id="22"/>
    <w:bookmarkStart w:id="23" w:name="Xb9a83fe8d0e522819277f9f183d1942393c6e10"/>
    <w:p>
      <w:pPr>
        <w:pStyle w:val="Heading2"/>
      </w:pPr>
      <w:r>
        <w:t xml:space="preserve">Educational and Professional Development Opportunities</w:t>
      </w:r>
    </w:p>
    <w:p>
      <w:pPr>
        <w:pStyle w:val="FirstParagraph"/>
      </w:pPr>
      <w:r>
        <w:t xml:space="preserve">The academic landscape in Lyon offers continuous professional development for</w:t>
      </w:r>
      <w:r>
        <w:t xml:space="preserve"> </w:t>
      </w:r>
      <w:r>
        <w:rPr>
          <w:bCs/>
          <w:b/>
        </w:rPr>
        <w:t xml:space="preserve">Speech Therapists</w:t>
      </w:r>
      <w:r>
        <w:t xml:space="preserve">. Institutions such as the</w:t>
      </w:r>
      <w:r>
        <w:t xml:space="preserve"> </w:t>
      </w:r>
      <w:r>
        <w:rPr>
          <w:iCs/>
          <w:i/>
        </w:rPr>
        <w:t xml:space="preserve">École de Kinésithérapie et Rééducation (EKR)</w:t>
      </w:r>
      <w:r>
        <w:t xml:space="preserve"> </w:t>
      </w:r>
      <w:r>
        <w:t xml:space="preserve">provide postgraduate courses on emerging trends like neuroplasticity-based interventions or the use of speech-generating devices. These programs reflect Lyon’s role as a leader in advancing clinical practices through research and education.</w:t>
      </w:r>
    </w:p>
    <w:p>
      <w:pPr>
        <w:pStyle w:val="BodyText"/>
      </w:pPr>
      <w:r>
        <w:t xml:space="preserve">Furthermore, professional organizations like the</w:t>
      </w:r>
      <w:r>
        <w:t xml:space="preserve"> </w:t>
      </w:r>
      <w:r>
        <w:rPr>
          <w:iCs/>
          <w:i/>
        </w:rPr>
        <w:t xml:space="preserve">Société Française d'Orthophonie</w:t>
      </w:r>
      <w:r>
        <w:t xml:space="preserve"> </w:t>
      </w:r>
      <w:r>
        <w:t xml:space="preserve">(SFO) host conferences and workshops in Lyon, fostering collaboration between practitioners and researchers. Such initiatives ensure that speech therapists remain updated on global advancements while adapting them to local needs.</w:t>
      </w:r>
    </w:p>
    <w:bookmarkEnd w:id="23"/>
    <w:bookmarkStart w:id="24" w:name="challenges-and-future-directions"/>
    <w:p>
      <w:pPr>
        <w:pStyle w:val="Heading2"/>
      </w:pPr>
      <w:r>
        <w:t xml:space="preserve">Challenges and Future Directions</w:t>
      </w:r>
    </w:p>
    <w:p>
      <w:pPr>
        <w:pStyle w:val="FirstParagraph"/>
      </w:pPr>
      <w:r>
        <w:t xml:space="preserve">Despite the progress made, speech therapists in Lyon face challenges such as high patient caseloads, resource constraints in public healthcare facilities, and the need for greater awareness of communication disorders among the general population. Addressing these issues requires interdisciplinary advocacy and policy reforms to integrate speech therapy more comprehensively into primary care systems.</w:t>
      </w:r>
    </w:p>
    <w:p>
      <w:pPr>
        <w:pStyle w:val="BodyText"/>
      </w:pPr>
      <w:r>
        <w:t xml:space="preserve">The future of speech therapy in Lyon is poised to benefit from technological advancements and increased interprofessional collaboration. As academic institutions continue to innovate, the profession will remain central to improving quality of life for patients across the region.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Speech Therapist</w:t>
      </w:r>
      <w:r>
        <w:t xml:space="preserve"> </w:t>
      </w:r>
      <w:r>
        <w:t xml:space="preserve">in</w:t>
      </w:r>
      <w:r>
        <w:t xml:space="preserve"> </w:t>
      </w:r>
      <w:r>
        <w:rPr>
          <w:bCs/>
          <w:b/>
        </w:rPr>
        <w:t xml:space="preserve">France Lyon</w:t>
      </w:r>
      <w:r>
        <w:t xml:space="preserve"> </w:t>
      </w:r>
      <w:r>
        <w:t xml:space="preserve">is multifaceted, shaped by academic rigor, cultural diversity, and regional healthcare priorities. This abstract highlights the critical contributions of speech therapists to public health in Lyon while emphasizing the importance of ongoing education and adaptability in addressing evolving patient needs. As France’s healthcare landscape continues to evolve, the integration of academic excellence with practical innovation will ensure that speech therapy remains a vital discipline in supporting communication and swallowing disorders across all age groups.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France Lyon</dc:title>
  <dc:creator/>
  <dc:language>en</dc:language>
  <cp:keywords/>
  <dcterms:created xsi:type="dcterms:W3CDTF">2026-07-21T02:54:39Z</dcterms:created>
  <dcterms:modified xsi:type="dcterms:W3CDTF">2026-07-21T02:54:39Z</dcterms:modified>
</cp:coreProperties>
</file>

<file path=docProps/custom.xml><?xml version="1.0" encoding="utf-8"?>
<Properties xmlns="http://schemas.openxmlformats.org/officeDocument/2006/custom-properties" xmlns:vt="http://schemas.openxmlformats.org/officeDocument/2006/docPropsVTypes"/>
</file>