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Bangalore</w:t>
      </w:r>
    </w:p>
    <w:bookmarkStart w:id="20" w:name="X0a28bbc8a19c9be850256c128b506f045293984"/>
    <w:p>
      <w:pPr>
        <w:pStyle w:val="Heading1"/>
      </w:pPr>
      <w:r>
        <w:t xml:space="preserve">Abstract Academic Document on Speech Therapists in India Bangalore</w:t>
      </w:r>
    </w:p>
    <w:p>
      <w:pPr>
        <w:pStyle w:val="FirstParagraph"/>
      </w:pPr>
      <w:r>
        <w:rPr>
          <w:bCs/>
          <w:b/>
        </w:rPr>
        <w:t xml:space="preserve">Abstract:</w:t>
      </w:r>
    </w:p>
    <w:p>
      <w:pPr>
        <w:pStyle w:val="BodyText"/>
      </w:pPr>
      <w:r>
        <w:t xml:space="preserve">The role of a speech therapist has gained significant importance in recent years, particularly within the context of urban centers like Bangalore, India. As a rapidly growing metropolitan city with diverse cultural and socioeconomic dynamics, Bangalore presents unique challenges and opportunities for professionals in the field of communication disorders. This academic abstract explores the evolving landscape of speech therapy in India’s Bangalore region, emphasizing its relevance to contemporary healthcare systems, educational frameworks, and societal needs. The document underscores the critical functions performed by speech therapists, their integration into multidisciplinary teams, and the barriers they face while addressing a rising demand for specialized services.</w:t>
      </w:r>
    </w:p>
    <w:p>
      <w:pPr>
        <w:pStyle w:val="BodyText"/>
      </w:pPr>
      <w:r>
        <w:t xml:space="preserve">Bangalore, known as the "Silicon Valley of India," has witnessed a surge in population due to industrialization and technological advancements. This demographic shift has led to an increased prevalence of communication disorders among children, adolescents, and adults. Speech therapists play a pivotal role in diagnosing and managing conditions such as stuttering, articulation disorders, aphasia, and developmental language delays. In India Bangalore’s context, these professionals are not only tasked with treating speech-related issues but also with navigating the complexities of cultural diversity and linguistic variations that influence communication patterns.</w:t>
      </w:r>
    </w:p>
    <w:p>
      <w:pPr>
        <w:pStyle w:val="BodyText"/>
      </w:pPr>
      <w:r>
        <w:t xml:space="preserve">The academic scope of this document examines the qualifications required to become a certified speech therapist in India, including postgraduate degrees from accredited institutions such as Manipal Academy of Higher Education or Kasturba Medical College. It further highlights the curriculum’s focus on phonetics, audiology, neuroanatomy, and psychological aspects of communication disorders. Speech therapists in Bangalore often collaborate with pediatricians, audiologists, psychologists, and special educators to provide holistic care to patients across all age groups.</w:t>
      </w:r>
    </w:p>
    <w:p>
      <w:pPr>
        <w:pStyle w:val="BodyText"/>
      </w:pPr>
      <w:r>
        <w:t xml:space="preserve">A critical aspect of this academic analysis is the assessment of the current supply-demand gap for speech therapists in India Bangalore. Despite growing awareness about communication disorders due to improved education and media exposure, there remains a shortage of qualified professionals. This deficit is exacerbated by limited infrastructure for early intervention programs and insufficient government funding for allied health services. Speech therapists frequently work in private clinics, hospitals, schools for children with disabilities, and rehabilitation centers.</w:t>
      </w:r>
    </w:p>
    <w:p>
      <w:pPr>
        <w:pStyle w:val="BodyText"/>
      </w:pPr>
      <w:r>
        <w:t xml:space="preserve">The document also delves into the challenges faced by speech therapists in India Bangalore. These include the stigma associated with communication disorders in certain communities, which can deter individuals from seeking timely treatment. Additionally, socio-economic disparities often restrict access to specialized care for low-income families, even within a city like Bangalore where healthcare facilities are relatively advanced compared to rural areas.</w:t>
      </w:r>
    </w:p>
    <w:p>
      <w:pPr>
        <w:pStyle w:val="BodyText"/>
      </w:pPr>
      <w:r>
        <w:t xml:space="preserve">Another key focus of this academic abstract is the integration of technology in speech therapy practices. With the rise of telemedicine and digital health platforms, speech therapists in India Bangalore have begun leveraging virtual consultations, AI-driven diagnostic tools, and interactive apps to reach a broader audience. This technological advancement is particularly relevant for addressing the needs of patients in remote suburbs or those with mobility constraints.</w:t>
      </w:r>
    </w:p>
    <w:p>
      <w:pPr>
        <w:pStyle w:val="BodyText"/>
      </w:pPr>
      <w:r>
        <w:t xml:space="preserve">Furthermore, this document emphasizes the importance of culturally sensitive approaches in speech therapy. Bangalore’s population includes speakers of multiple languages such as Kannada, Tamil, Telugu, and English. Speech therapists must be adept at understanding how linguistic diversity impacts speech development and tailor interventions to accommodate these variations. For instance, dialectal differences may influence articulation patterns or phonological awareness among children from multilingual backgrounds.</w:t>
      </w:r>
    </w:p>
    <w:p>
      <w:pPr>
        <w:pStyle w:val="BodyText"/>
      </w:pPr>
      <w:r>
        <w:t xml:space="preserve">The academic analysis also highlights the need for policy reforms to enhance the accessibility of speech therapy services in India Bangalore. Recommendations include increasing public funding for allied health professions, promoting community-based intervention programs, and implementing stricter regulations to ensure the quality of training institutions. Collaborative efforts between government agencies, non-governmental organizations (NGOs), and private stakeholders are essential to bridge existing gaps in service delivery.</w:t>
      </w:r>
    </w:p>
    <w:p>
      <w:pPr>
        <w:pStyle w:val="BodyText"/>
      </w:pPr>
      <w:r>
        <w:t xml:space="preserve">In conclusion, this academic abstract underscores the indispensable role of speech therapists in India Bangalore’s healthcare ecosystem. As the city continues to evolve as a hub of innovation and diversity, the demand for specialized communication services will only grow. Speech therapists must adapt to emerging challenges while leveraging technological advancements and cross-disciplinary collaborations to deliver effective care. By addressing systemic barriers and fostering awareness, India Bangalore can emerge as a model for integrating speech therapy into mainstream healthcare frameworks.</w:t>
      </w:r>
    </w:p>
    <w:p>
      <w:pPr>
        <w:pStyle w:val="BodyText"/>
      </w:pPr>
      <w:r>
        <w:rPr>
          <w:bCs/>
          <w:b/>
        </w:rPr>
        <w:t xml:space="preserve">Keywords:</w:t>
      </w:r>
      <w:r>
        <w:t xml:space="preserve"> </w:t>
      </w:r>
      <w:r>
        <w:t xml:space="preserve">Abstract academic, Speech Therapist,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Speech Therapists in India Bangalore</dc:title>
  <dc:creator/>
  <dc:language>en</dc:language>
  <cp:keywords/>
  <dcterms:created xsi:type="dcterms:W3CDTF">2026-07-21T10:37:49Z</dcterms:created>
  <dcterms:modified xsi:type="dcterms:W3CDTF">2026-07-21T10:37:49Z</dcterms:modified>
</cp:coreProperties>
</file>

<file path=docProps/custom.xml><?xml version="1.0" encoding="utf-8"?>
<Properties xmlns="http://schemas.openxmlformats.org/officeDocument/2006/custom-properties" xmlns:vt="http://schemas.openxmlformats.org/officeDocument/2006/docPropsVTypes"/>
</file>