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e409a616d3979f0f6130d83de5447df953eb2f6"/>
    <w:p>
      <w:pPr>
        <w:pStyle w:val="Heading1"/>
      </w:pPr>
      <w:r>
        <w:t xml:space="preserve">Abstract Academic Document: The Role and Significance of Speech Therapists in the Netherlands, Amsterdam</w:t>
      </w:r>
    </w:p>
    <w:p>
      <w:pPr>
        <w:pStyle w:val="FirstParagraph"/>
      </w:pPr>
      <w:r>
        <w:t xml:space="preserve">The role of a</w:t>
      </w:r>
      <w:r>
        <w:t xml:space="preserve"> </w:t>
      </w:r>
      <w:r>
        <w:rPr>
          <w:bCs/>
          <w:b/>
        </w:rPr>
        <w:t xml:space="preserve">Speech Therapist</w:t>
      </w:r>
      <w:r>
        <w:t xml:space="preserve"> </w:t>
      </w:r>
      <w:r>
        <w:t xml:space="preserve">is pivotal within the healthcare and educational systems, particularly in regions like</w:t>
      </w:r>
      <w:r>
        <w:t xml:space="preserve"> </w:t>
      </w:r>
      <w:r>
        <w:rPr>
          <w:bCs/>
          <w:b/>
        </w:rPr>
        <w:t xml:space="preserve">Netherlands Amsterdam</w:t>
      </w:r>
      <w:r>
        <w:t xml:space="preserve">, where multidisciplinary approaches to health and well-being are emphasized. This abstract academic document explores the multifaceted responsibilities of Speech Therapists, their integration into the Dutch healthcare framework, and their impact on patient outcomes in Amsterdam’s unique socio-cultural context. By examining the educational requirements, professional standards, and challenges faced by Speech Therapists in</w:t>
      </w:r>
      <w:r>
        <w:t xml:space="preserve"> </w:t>
      </w:r>
      <w:r>
        <w:rPr>
          <w:bCs/>
          <w:b/>
        </w:rPr>
        <w:t xml:space="preserve">Netherlands Amsterdam</w:t>
      </w:r>
      <w:r>
        <w:t xml:space="preserve">, this document aims to highlight their critical contribution to public health and individual development.</w:t>
      </w:r>
    </w:p>
    <w:bookmarkStart w:id="20" w:name="Xe3a0f67fd4630c3874659df00081514efe76ff6"/>
    <w:p>
      <w:pPr>
        <w:pStyle w:val="Heading2"/>
      </w:pPr>
      <w:r>
        <w:t xml:space="preserve">1. The Role of Speech Therapists: A Global Perspective with Local Relevance</w:t>
      </w:r>
    </w:p>
    <w:p>
      <w:pPr>
        <w:pStyle w:val="FirstParagraph"/>
      </w:pPr>
      <w:r>
        <w:rPr>
          <w:bCs/>
          <w:b/>
        </w:rPr>
        <w:t xml:space="preserve">Speech Therapists</w:t>
      </w:r>
      <w:r>
        <w:t xml:space="preserve"> </w:t>
      </w:r>
      <w:r>
        <w:t xml:space="preserve">are healthcare professionals specializing in diagnosing, assessing, and treating communication disorders, swallowing difficulties (dysphagia), and speech-related challenges. Their work spans diverse populations, including children with developmental delays, adults recovering from stroke or traumatic brain injury, and individuals with neurodegenerative conditions such as Parkinson’s disease. In</w:t>
      </w:r>
      <w:r>
        <w:t xml:space="preserve"> </w:t>
      </w:r>
      <w:r>
        <w:rPr>
          <w:bCs/>
          <w:b/>
        </w:rPr>
        <w:t xml:space="preserve">Netherlands Amsterdam</w:t>
      </w:r>
      <w:r>
        <w:t xml:space="preserve">, where there is a strong emphasis on holistic healthcare and preventive medicine, Speech Therapists play a vital role in ensuring equitable access to services for all residents.</w:t>
      </w:r>
    </w:p>
    <w:p>
      <w:pPr>
        <w:pStyle w:val="BodyText"/>
      </w:pPr>
      <w:r>
        <w:t xml:space="preserve">The Netherlands has a well-established system of healthcare professionals, and Speech Therapists are recognized as essential members of this system. In Amsterdam, the integration of these professionals into hospitals, schools, private clinics, and community centers underscores their importance. The city’s commitment to multiculturalism and inclusivity further amplifies the need for culturally competent Speech Therapists who can address a wide range of linguistic and communication barriers among its diverse population.</w:t>
      </w:r>
    </w:p>
    <w:bookmarkEnd w:id="20"/>
    <w:bookmarkStart w:id="21" w:name="X1051f183262c859d0d17e5aeca032e5e691e83d"/>
    <w:p>
      <w:pPr>
        <w:pStyle w:val="Heading2"/>
      </w:pPr>
      <w:r>
        <w:t xml:space="preserve">2. Educational and Professional Standards in Netherlands Amsterdam</w:t>
      </w:r>
    </w:p>
    <w:p>
      <w:pPr>
        <w:pStyle w:val="FirstParagraph"/>
      </w:pPr>
      <w:r>
        <w:t xml:space="preserve">Becoming a</w:t>
      </w:r>
      <w:r>
        <w:t xml:space="preserve"> </w:t>
      </w:r>
      <w:r>
        <w:rPr>
          <w:bCs/>
          <w:b/>
        </w:rPr>
        <w:t xml:space="preserve">Speech Therapist</w:t>
      </w:r>
      <w:r>
        <w:t xml:space="preserve"> </w:t>
      </w:r>
      <w:r>
        <w:t xml:space="preserve">in the</w:t>
      </w:r>
      <w:r>
        <w:t xml:space="preserve"> </w:t>
      </w:r>
      <w:r>
        <w:rPr>
          <w:bCs/>
          <w:b/>
        </w:rPr>
        <w:t xml:space="preserve">Netherlands Amsterdam</w:t>
      </w:r>
      <w:r>
        <w:t xml:space="preserve"> </w:t>
      </w:r>
      <w:r>
        <w:t xml:space="preserve">requires rigorous academic training, professional certification, and adherence to national guidelines. In the Netherlands, Speech Therapists must complete a bachelor’s or master’s degree program at an accredited university. For example, institutions such as Vrije Universiteit Amsterdam (VU) and University of Amsterdam (UvA) offer specialized programs in</w:t>
      </w:r>
      <w:r>
        <w:t xml:space="preserve"> </w:t>
      </w:r>
      <w:r>
        <w:rPr>
          <w:iCs/>
          <w:i/>
        </w:rPr>
        <w:t xml:space="preserve">Logopedie</w:t>
      </w:r>
      <w:r>
        <w:t xml:space="preserve">, which translates to speech therapy in Dutch. These programs typically span 4–5 years and include both theoretical coursework and clinical practice.</w:t>
      </w:r>
    </w:p>
    <w:p>
      <w:pPr>
        <w:pStyle w:val="BodyText"/>
      </w:pPr>
      <w:r>
        <w:t xml:space="preserve">Clinical training is a cornerstone of the education process, ensuring that graduates are equipped to work across various settings, from pediatric clinics to geriatric care facilities. Additionally, Speech Therapists in</w:t>
      </w:r>
      <w:r>
        <w:t xml:space="preserve"> </w:t>
      </w:r>
      <w:r>
        <w:rPr>
          <w:bCs/>
          <w:b/>
        </w:rPr>
        <w:t xml:space="preserve">Netherlands Amsterdam</w:t>
      </w:r>
      <w:r>
        <w:t xml:space="preserve"> </w:t>
      </w:r>
      <w:r>
        <w:t xml:space="preserve">must obtain certification from the Dutch Society for Logopedics (Nederlandse Vereniging voor Logopedie en Foniatrie, NVLF) and register with the BIG Register (Register of Healthcare Professions). This regulatory framework ensures that only qualified professionals practice within the field, safeguarding patient welfare and maintaining high standards of care.</w:t>
      </w:r>
    </w:p>
    <w:bookmarkEnd w:id="21"/>
    <w:bookmarkStart w:id="22" w:name="X196a499e911ac99c4651bf424027c7ad3d76bea"/>
    <w:p>
      <w:pPr>
        <w:pStyle w:val="Heading2"/>
      </w:pPr>
      <w:r>
        <w:t xml:space="preserve">3. Challenges and Opportunities in Amsterdam’s Speech Therapy Landscape</w:t>
      </w:r>
    </w:p>
    <w:p>
      <w:pPr>
        <w:pStyle w:val="FirstParagraph"/>
      </w:pPr>
      <w:r>
        <w:t xml:space="preserve">While</w:t>
      </w:r>
      <w:r>
        <w:t xml:space="preserve"> </w:t>
      </w:r>
      <w:r>
        <w:rPr>
          <w:bCs/>
          <w:b/>
        </w:rPr>
        <w:t xml:space="preserve">Netherlands Amsterdam</w:t>
      </w:r>
      <w:r>
        <w:t xml:space="preserve"> </w:t>
      </w:r>
      <w:r>
        <w:t xml:space="preserve">boasts a robust healthcare infrastructure, Speech Therapists face unique challenges in their work environment. One significant issue is the growing demand for services due to an aging population and increasing awareness of communication disorders in children. This has led to longer waiting lists and a need for more specialized training in areas such as autism spectrum disorder (ASD) intervention and dysphagia management.</w:t>
      </w:r>
    </w:p>
    <w:p>
      <w:pPr>
        <w:pStyle w:val="BodyText"/>
      </w:pPr>
      <w:r>
        <w:t xml:space="preserve">Additionally, the multicultural nature of Amsterdam necessitates that</w:t>
      </w:r>
      <w:r>
        <w:t xml:space="preserve"> </w:t>
      </w:r>
      <w:r>
        <w:rPr>
          <w:bCs/>
          <w:b/>
        </w:rPr>
        <w:t xml:space="preserve">Speech Therapists</w:t>
      </w:r>
      <w:r>
        <w:t xml:space="preserve"> </w:t>
      </w:r>
      <w:r>
        <w:t xml:space="preserve">develop cross-cultural communication skills. For instance, working with immigrant populations often involves addressing language barriers and cultural differences that may influence a patient’s response to therapy. This requires not only linguistic proficiency in multiple languages but also an understanding of diverse cultural practices and beliefs regarding healthcare.</w:t>
      </w:r>
    </w:p>
    <w:p>
      <w:pPr>
        <w:pStyle w:val="BodyText"/>
      </w:pPr>
      <w:r>
        <w:t xml:space="preserve">Despite these challenges,</w:t>
      </w:r>
      <w:r>
        <w:t xml:space="preserve"> </w:t>
      </w:r>
      <w:r>
        <w:rPr>
          <w:bCs/>
          <w:b/>
        </w:rPr>
        <w:t xml:space="preserve">Netherlands Amsterdam</w:t>
      </w:r>
      <w:r>
        <w:t xml:space="preserve"> </w:t>
      </w:r>
      <w:r>
        <w:t xml:space="preserve">offers numerous opportunities for professional growth. The city is home to leading research institutions and clinics that focus on innovative approaches to speech therapy, such as the use of technology (e.g., telepractice platforms) and evidence-based interventions. Collaboration between Speech Therapists and other healthcare professionals—such as psychologists, occupational therapists, and physicians—is encouraged through interdisciplinary teams in hospitals like the Academic Medical Center (AMC) in Amsterdam.</w:t>
      </w:r>
    </w:p>
    <w:bookmarkEnd w:id="22"/>
    <w:bookmarkStart w:id="23" w:name="Xff0aad0aecffd8627291418023e8ff6334e80f2"/>
    <w:p>
      <w:pPr>
        <w:pStyle w:val="Heading2"/>
      </w:pPr>
      <w:r>
        <w:t xml:space="preserve">4. The Impact of Speech Therapy on Public Health in Netherlands Amsterdam</w:t>
      </w:r>
    </w:p>
    <w:p>
      <w:pPr>
        <w:pStyle w:val="FirstParagraph"/>
      </w:pPr>
      <w:r>
        <w:t xml:space="preserve">The work of</w:t>
      </w:r>
      <w:r>
        <w:t xml:space="preserve"> </w:t>
      </w:r>
      <w:r>
        <w:rPr>
          <w:bCs/>
          <w:b/>
        </w:rPr>
        <w:t xml:space="preserve">Speech Therapists</w:t>
      </w:r>
      <w:r>
        <w:t xml:space="preserve"> </w:t>
      </w:r>
      <w:r>
        <w:t xml:space="preserve">extends beyond individual patient care; it has broader implications for public health and societal well-being. In Amsterdam, early intervention programs led by Speech Therapists have been shown to improve literacy rates among children with speech delays, reducing the risk of academic underachievement later in life. Furthermore, rehabilitation services for stroke patients often include Speech Therapy as a core component, enhancing recovery outcomes and quality of life.</w:t>
      </w:r>
    </w:p>
    <w:p>
      <w:pPr>
        <w:pStyle w:val="BodyText"/>
      </w:pPr>
      <w:r>
        <w:t xml:space="preserve">Public health policies in</w:t>
      </w:r>
      <w:r>
        <w:t xml:space="preserve"> </w:t>
      </w:r>
      <w:r>
        <w:rPr>
          <w:bCs/>
          <w:b/>
        </w:rPr>
        <w:t xml:space="preserve">Netherlands Amsterdam</w:t>
      </w:r>
      <w:r>
        <w:t xml:space="preserve"> </w:t>
      </w:r>
      <w:r>
        <w:t xml:space="preserve">increasingly recognize the importance of preventive care and early detection. For example, school-based screening programs identify communication disorders at an early stage, allowing for timely intervention. This proactive approach not only benefits individual patients but also alleviates pressure on the healthcare system by addressing issues before they escalate into more complex conditions.</w:t>
      </w:r>
    </w:p>
    <w:bookmarkEnd w:id="23"/>
    <w:bookmarkStart w:id="24" w:name="future-directions-and-research-needs"/>
    <w:p>
      <w:pPr>
        <w:pStyle w:val="Heading2"/>
      </w:pPr>
      <w:r>
        <w:t xml:space="preserve">5. Future Directions and Research Needs</w:t>
      </w:r>
    </w:p>
    <w:p>
      <w:pPr>
        <w:pStyle w:val="FirstParagraph"/>
      </w:pPr>
      <w:r>
        <w:t xml:space="preserve">As the field of</w:t>
      </w:r>
      <w:r>
        <w:t xml:space="preserve"> </w:t>
      </w:r>
      <w:r>
        <w:rPr>
          <w:bCs/>
          <w:b/>
        </w:rPr>
        <w:t xml:space="preserve">Speech Therapy</w:t>
      </w:r>
      <w:r>
        <w:t xml:space="preserve"> </w:t>
      </w:r>
      <w:r>
        <w:t xml:space="preserve">continues to evolve, there is a pressing need for research that addresses specific challenges in</w:t>
      </w:r>
      <w:r>
        <w:t xml:space="preserve"> </w:t>
      </w:r>
      <w:r>
        <w:rPr>
          <w:bCs/>
          <w:b/>
        </w:rPr>
        <w:t xml:space="preserve">Netherlands Amsterdam</w:t>
      </w:r>
      <w:r>
        <w:t xml:space="preserve">. Areas such as the integration of artificial intelligence in diagnostic tools, culturally tailored therapeutic techniques, and the long-term efficacy of telepractice models warrant further investigation. Additionally, studies exploring the intersection of Speech Therapy with other disciplines—such as neurology or education—could lead to more integrated care strategies.</w:t>
      </w:r>
    </w:p>
    <w:p>
      <w:pPr>
        <w:pStyle w:val="BodyText"/>
      </w:pPr>
      <w:r>
        <w:t xml:space="preserve">The academic community in Amsterdam is well-positioned to contribute to these advancements. Universities and research institutes collaborate closely with clinical practitioners, fostering an environment where theoretical knowledge can be translated into practical solutions. This synergy between academia and practice is crucial for advancing the field of</w:t>
      </w:r>
      <w:r>
        <w:t xml:space="preserve"> </w:t>
      </w:r>
      <w:r>
        <w:rPr>
          <w:bCs/>
          <w:b/>
        </w:rPr>
        <w:t xml:space="preserve">Speech Therapy</w:t>
      </w:r>
      <w:r>
        <w:t xml:space="preserve"> </w:t>
      </w:r>
      <w:r>
        <w:t xml:space="preserve">in</w:t>
      </w:r>
      <w:r>
        <w:t xml:space="preserve"> </w:t>
      </w:r>
      <w:r>
        <w:rPr>
          <w:bCs/>
          <w:b/>
        </w:rPr>
        <w:t xml:space="preserve">Netherlands Amsterdam</w:t>
      </w:r>
      <w:r>
        <w:t xml:space="preserv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Speech Therapist</w:t>
      </w:r>
      <w:r>
        <w:t xml:space="preserve"> </w:t>
      </w:r>
      <w:r>
        <w:t xml:space="preserve">in</w:t>
      </w:r>
      <w:r>
        <w:t xml:space="preserve"> </w:t>
      </w:r>
      <w:r>
        <w:rPr>
          <w:bCs/>
          <w:b/>
        </w:rPr>
        <w:t xml:space="preserve">Netherlands Amsterdam</w:t>
      </w:r>
      <w:r>
        <w:t xml:space="preserve"> </w:t>
      </w:r>
      <w:r>
        <w:t xml:space="preserve">is both multifaceted and essential. Their expertise in addressing communication disorders and swallowing difficulties supports the health and development of individuals across all stages of life. The academic rigor required to become a qualified professional, combined with the dynamic challenges of working in a culturally diverse urban environment like Amsterdam, underscores the importance of continuous education and innovation in this field.</w:t>
      </w:r>
    </w:p>
    <w:p>
      <w:pPr>
        <w:pStyle w:val="BodyText"/>
      </w:pPr>
      <w:r>
        <w:t xml:space="preserve">As</w:t>
      </w:r>
      <w:r>
        <w:t xml:space="preserve"> </w:t>
      </w:r>
      <w:r>
        <w:rPr>
          <w:bCs/>
          <w:b/>
        </w:rPr>
        <w:t xml:space="preserve">Netherlands Amsterdam</w:t>
      </w:r>
      <w:r>
        <w:t xml:space="preserve"> </w:t>
      </w:r>
      <w:r>
        <w:t xml:space="preserve">continues to prioritize healthcare accessibility and inclusivity, the contributions of Speech Therapists will remain central to achieving these goals. This abstract academic document serves as a call for further research, policy development, and interdisciplinary collaboration to ensure that the needs of patients in Amsterdam are met with the highest standards of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Netherlands Amsterdam</dc:title>
  <dc:creator/>
  <dc:language>en</dc:language>
  <cp:keywords/>
  <dcterms:created xsi:type="dcterms:W3CDTF">2026-07-21T09:10:45Z</dcterms:created>
  <dcterms:modified xsi:type="dcterms:W3CDTF">2026-07-21T09:10:45Z</dcterms:modified>
</cp:coreProperties>
</file>

<file path=docProps/custom.xml><?xml version="1.0" encoding="utf-8"?>
<Properties xmlns="http://schemas.openxmlformats.org/officeDocument/2006/custom-properties" xmlns:vt="http://schemas.openxmlformats.org/officeDocument/2006/docPropsVTypes"/>
</file>