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3c6ca75bacf59cea49858262ad8ef5b81bc9d1"/>
    <w:p>
      <w:pPr>
        <w:pStyle w:val="Heading1"/>
      </w:pPr>
      <w:r>
        <w:t xml:space="preserve">Abstract Academic on Speech Therapists in Spain, Barcelona: A Comprehensive Analysis of Professional Roles, Educational Requirements, and Clinical Practices</w:t>
      </w:r>
    </w:p>
    <w:p>
      <w:pPr>
        <w:pStyle w:val="FirstParagraph"/>
      </w:pPr>
      <w:r>
        <w:rPr>
          <w:bCs/>
          <w:b/>
        </w:rPr>
        <w:t xml:space="preserve">Abstract academic</w:t>
      </w:r>
      <w:r>
        <w:t xml:space="preserve">: This document presents a detailed exploration of the role of</w:t>
      </w:r>
      <w:r>
        <w:t xml:space="preserve"> </w:t>
      </w:r>
      <w:r>
        <w:rPr>
          <w:bCs/>
          <w:b/>
        </w:rPr>
        <w:t xml:space="preserve">Speech Therapist</w:t>
      </w:r>
      <w:r>
        <w:t xml:space="preserve">s in</w:t>
      </w:r>
      <w:r>
        <w:t xml:space="preserve"> </w:t>
      </w:r>
      <w:r>
        <w:rPr>
          <w:bCs/>
          <w:b/>
        </w:rPr>
        <w:t xml:space="preserve">Spain Barcelona</w:t>
      </w:r>
      <w:r>
        <w:t xml:space="preserve">, emphasizing their significance within the region’s healthcare and educational systems. As a vibrant metropolis with a diverse population, Barcelona faces unique linguistic and cultural challenges that demand specialized intervention from speech therapists. This abstract outlines the professional profile of speech therapists in Spain, their training pathways, clinical responsibilities, and contributions to public health in Barcelona. It also addresses the sociocultural context of speech therapy practice in this Mediterranean city and highlights current trends shaping the profession.</w:t>
      </w:r>
    </w:p>
    <w:bookmarkStart w:id="20" w:name="Xdbb3e4fa5e9723e49a74d30d56b2a1bfeefa79e"/>
    <w:p>
      <w:pPr>
        <w:pStyle w:val="Heading2"/>
      </w:pPr>
      <w:r>
        <w:t xml:space="preserve">Professional Profile of Speech Therapists in Spain</w:t>
      </w:r>
    </w:p>
    <w:p>
      <w:pPr>
        <w:pStyle w:val="FirstParagraph"/>
      </w:pPr>
      <w:r>
        <w:t xml:space="preserve">In</w:t>
      </w:r>
      <w:r>
        <w:t xml:space="preserve"> </w:t>
      </w:r>
      <w:r>
        <w:rPr>
          <w:bCs/>
          <w:b/>
        </w:rPr>
        <w:t xml:space="preserve">Spain</w:t>
      </w:r>
      <w:r>
        <w:t xml:space="preserve">, speech therapists are recognized as essential healthcare professionals, playing a critical role in diagnosing and treating communication disorders, swallowing difficulties, and developmental delays. In</w:t>
      </w:r>
      <w:r>
        <w:t xml:space="preserve"> </w:t>
      </w:r>
      <w:r>
        <w:rPr>
          <w:bCs/>
          <w:b/>
        </w:rPr>
        <w:t xml:space="preserve">Barcelona</w:t>
      </w:r>
      <w:r>
        <w:t xml:space="preserve">, where linguistic diversity is heightened by immigration from North Africa, Latin America, and Eastern Europe, the work of speech therapists extends beyond traditional clinical settings. Their responsibilities include evaluating patients with aphasia post-stroke, addressing articulation issues in children raised in multilingual households, and managing dysphagia (swallowing disorders) in elderly populations. The profession is regulated by Spain’s Ministry of Education and Vocational Training, requiring a minimum of four years of university education to obtain the official degree (Grado en Logopedia). This rigorous academic program combines theoretical knowledge with clinical practice, ensuring graduates are equipped to handle the multifaceted demands of their role in</w:t>
      </w:r>
      <w:r>
        <w:t xml:space="preserve"> </w:t>
      </w:r>
      <w:r>
        <w:rPr>
          <w:bCs/>
          <w:b/>
        </w:rPr>
        <w:t xml:space="preserve">Spain Barcelona</w:t>
      </w:r>
      <w:r>
        <w:t xml:space="preserve">.</w:t>
      </w:r>
    </w:p>
    <w:bookmarkEnd w:id="20"/>
    <w:bookmarkStart w:id="21" w:name="X7846ea2a24f7936d0c8a45c89b29fa3ffca1b6a"/>
    <w:p>
      <w:pPr>
        <w:pStyle w:val="Heading2"/>
      </w:pPr>
      <w:r>
        <w:t xml:space="preserve">Educational Requirements and Professional Certification</w:t>
      </w:r>
    </w:p>
    <w:p>
      <w:pPr>
        <w:pStyle w:val="FirstParagraph"/>
      </w:pPr>
      <w:r>
        <w:t xml:space="preserve">To become a licensed</w:t>
      </w:r>
      <w:r>
        <w:t xml:space="preserve"> </w:t>
      </w:r>
      <w:r>
        <w:rPr>
          <w:bCs/>
          <w:b/>
        </w:rPr>
        <w:t xml:space="preserve">Speech Therapist</w:t>
      </w:r>
      <w:r>
        <w:t xml:space="preserve"> </w:t>
      </w:r>
      <w:r>
        <w:t xml:space="preserve">in</w:t>
      </w:r>
      <w:r>
        <w:t xml:space="preserve"> </w:t>
      </w:r>
      <w:r>
        <w:rPr>
          <w:bCs/>
          <w:b/>
        </w:rPr>
        <w:t xml:space="preserve">Spain Barcelona</w:t>
      </w:r>
      <w:r>
        <w:t xml:space="preserve">, individuals must complete an undergraduate degree (Grado) in Speech Therapy, which includes coursework in phonetics, neuroanatomy, audiology, and pediatric development. Practical training is a cornerstone of the curriculum, with students required to undertake supervised internships in hospitals, schools, and private clinics. Upon graduation, professionals must register with the Colegio Oficial de Logopedas de Cataluña (COLOC), the official association of speech therapists in Catalonia. This registration ensures compliance with ethical standards and enables practitioners to work legally within</w:t>
      </w:r>
      <w:r>
        <w:t xml:space="preserve"> </w:t>
      </w:r>
      <w:r>
        <w:rPr>
          <w:bCs/>
          <w:b/>
        </w:rPr>
        <w:t xml:space="preserve">Spain Barcelona</w:t>
      </w:r>
      <w:r>
        <w:t xml:space="preserve">. Additionally, continuous education is encouraged to stay updated on advancements in diagnostic tools, such as speech-language processing software and telehealth platforms, which are increasingly utilized in urban centers like Barcelona.</w:t>
      </w:r>
    </w:p>
    <w:bookmarkEnd w:id="21"/>
    <w:bookmarkStart w:id="22" w:name="Xc14929f3f763f123b6bbf79b84eebcaa89b1acf"/>
    <w:p>
      <w:pPr>
        <w:pStyle w:val="Heading2"/>
      </w:pPr>
      <w:r>
        <w:t xml:space="preserve">Clinical Practice in a Multicultural Context</w:t>
      </w:r>
    </w:p>
    <w:p>
      <w:pPr>
        <w:pStyle w:val="FirstParagraph"/>
      </w:pPr>
      <w:r>
        <w:rPr>
          <w:bCs/>
          <w:b/>
        </w:rPr>
        <w:t xml:space="preserve">Barcelona’s</w:t>
      </w:r>
      <w:r>
        <w:t xml:space="preserve"> </w:t>
      </w:r>
      <w:r>
        <w:t xml:space="preserve">status as a global cultural hub presents both opportunities and challenges for</w:t>
      </w:r>
      <w:r>
        <w:t xml:space="preserve"> </w:t>
      </w:r>
      <w:r>
        <w:rPr>
          <w:bCs/>
          <w:b/>
        </w:rPr>
        <w:t xml:space="preserve">Speech Therapists</w:t>
      </w:r>
      <w:r>
        <w:t xml:space="preserve">. The city’s population includes over 10% immigrants, many of whom speak languages such as Arabic, French, or Romanian. This linguistic diversity necessitates culturally competent care, including the use of interpreters and bilingual resources to bridge communication gaps. For instance, speech therapists in Barcelona often collaborate with immigrant families to address language acquisition delays in children who are exposed to multiple languages at home. Furthermore, the prevalence of neurodegenerative diseases like Alzheimer’s and Parkinson’s in aging populations has increased demand for therapists specializing in cognitive-communication disorders.</w:t>
      </w:r>
    </w:p>
    <w:p>
      <w:pPr>
        <w:pStyle w:val="BodyText"/>
      </w:pPr>
      <w:r>
        <w:t xml:space="preserve">The clinical scope of</w:t>
      </w:r>
      <w:r>
        <w:t xml:space="preserve"> </w:t>
      </w:r>
      <w:r>
        <w:rPr>
          <w:bCs/>
          <w:b/>
        </w:rPr>
        <w:t xml:space="preserve">Speech Therapists</w:t>
      </w:r>
      <w:r>
        <w:t xml:space="preserve"> </w:t>
      </w:r>
      <w:r>
        <w:t xml:space="preserve">in</w:t>
      </w:r>
      <w:r>
        <w:t xml:space="preserve"> </w:t>
      </w:r>
      <w:r>
        <w:rPr>
          <w:bCs/>
          <w:b/>
        </w:rPr>
        <w:t xml:space="preserve">Spain Barcelona</w:t>
      </w:r>
      <w:r>
        <w:t xml:space="preserve"> </w:t>
      </w:r>
      <w:r>
        <w:t xml:space="preserve">also encompasses work with individuals who have acquired brain injuries, such as traumatic brain injury (TBI) or cerebral palsy. In these cases, therapists employ techniques like articulatory exercises, auditory discrimination training, and augmentative and alternative communication (AAC) devices to restore functional communication. Additionally, their role in dysphagia management is critical in hospitals and long-term care facilities, where they assess patients for safe swallowing practices to prevent aspiration pneumonia.</w:t>
      </w:r>
    </w:p>
    <w:bookmarkEnd w:id="22"/>
    <w:bookmarkStart w:id="23" w:name="X222493dc2975559f314d0c417379b88d51df79c"/>
    <w:p>
      <w:pPr>
        <w:pStyle w:val="Heading2"/>
      </w:pPr>
      <w:r>
        <w:t xml:space="preserve">Speech Therapy in Education: Supporting Students with Special Needs</w:t>
      </w:r>
    </w:p>
    <w:p>
      <w:pPr>
        <w:pStyle w:val="FirstParagraph"/>
      </w:pPr>
      <w:r>
        <w:t xml:space="preserve">In</w:t>
      </w:r>
      <w:r>
        <w:t xml:space="preserve"> </w:t>
      </w:r>
      <w:r>
        <w:rPr>
          <w:bCs/>
          <w:b/>
        </w:rPr>
        <w:t xml:space="preserve">Spain Barcelona</w:t>
      </w:r>
      <w:r>
        <w:t xml:space="preserve">, speech therapists play a pivotal role in the educational system by supporting children with learning disabilities and developmental disorders. Under Spain’s educational policies, schools are required to provide individualized support for students with special needs, including those with autism spectrum disorder (ASD) or attention-deficit/hyperactivity disorder (ADHD). Speech therapists collaborate with teachers and psychologists to develop intervention plans that improve language skills, social communication, and academic performance. For example, in Barcelona’s public schools, therapists may conduct group sessions to teach phonological awareness to preschoolers or use visual aids to assist nonverbal children in expressing their needs.</w:t>
      </w:r>
    </w:p>
    <w:p>
      <w:pPr>
        <w:pStyle w:val="BodyText"/>
      </w:pPr>
      <w:r>
        <w:t xml:space="preserve">The integration of speech therapy services into the education system is further supported by Spain’s National Plan for People with Disabilities, which emphasizes inclusive education. In</w:t>
      </w:r>
      <w:r>
        <w:t xml:space="preserve"> </w:t>
      </w:r>
      <w:r>
        <w:rPr>
          <w:bCs/>
          <w:b/>
        </w:rPr>
        <w:t xml:space="preserve">Spain Barcelona</w:t>
      </w:r>
      <w:r>
        <w:t xml:space="preserve">, this has led to the establishment of specialized units in schools and the hiring of more speech therapists to meet growing demand.</w:t>
      </w:r>
    </w:p>
    <w:bookmarkEnd w:id="23"/>
    <w:bookmarkStart w:id="24" w:name="Xe7dc9d35c0a52667e6ec85c9a84432b7d2a3157"/>
    <w:p>
      <w:pPr>
        <w:pStyle w:val="Heading2"/>
      </w:pPr>
      <w:r>
        <w:t xml:space="preserve">Challenges and Opportunities in Speech Therapy Practice</w:t>
      </w:r>
    </w:p>
    <w:p>
      <w:pPr>
        <w:pStyle w:val="FirstParagraph"/>
      </w:pPr>
      <w:r>
        <w:rPr>
          <w:bCs/>
          <w:b/>
        </w:rPr>
        <w:t xml:space="preserve">Speech Therapists</w:t>
      </w:r>
      <w:r>
        <w:t xml:space="preserve"> </w:t>
      </w:r>
      <w:r>
        <w:t xml:space="preserve">in</w:t>
      </w:r>
      <w:r>
        <w:t xml:space="preserve"> </w:t>
      </w:r>
      <w:r>
        <w:rPr>
          <w:bCs/>
          <w:b/>
        </w:rPr>
        <w:t xml:space="preserve">Spain Barcelona</w:t>
      </w:r>
      <w:r>
        <w:t xml:space="preserve"> </w:t>
      </w:r>
      <w:r>
        <w:t xml:space="preserve">face several challenges, including long waiting lists for public healthcare services, which can delay critical interventions. Additionally, the high cost of private therapy sessions may limit access for lower-income families. Cultural stigma surrounding mental health and communication disorders also persists in some communities, discouraging individuals from seeking help.</w:t>
      </w:r>
    </w:p>
    <w:p>
      <w:pPr>
        <w:pStyle w:val="BodyText"/>
      </w:pPr>
      <w:r>
        <w:t xml:space="preserve">Despite these obstacles, the field offers numerous opportunities. Barcelona’s technological infrastructure has enabled the adoption of telepractice platforms, allowing therapists to provide remote consultations to patients in underserved areas or those with mobility issues. Moreover, the city’s commitment to public health initiatives and its active research community have fostered collaborations between speech therapists and universities on projects related to neurodiversity, language acquisition, and AI-driven diagnostic tools.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Abstract academic</w:t>
      </w:r>
      <w:r>
        <w:t xml:space="preserve"> </w:t>
      </w:r>
      <w:r>
        <w:t xml:space="preserve">underscores the indispensable role of</w:t>
      </w:r>
      <w:r>
        <w:t xml:space="preserve"> </w:t>
      </w:r>
      <w:r>
        <w:rPr>
          <w:bCs/>
          <w:b/>
        </w:rPr>
        <w:t xml:space="preserve">Speech Therapists</w:t>
      </w:r>
      <w:r>
        <w:t xml:space="preserve"> </w:t>
      </w:r>
      <w:r>
        <w:t xml:space="preserve">in</w:t>
      </w:r>
      <w:r>
        <w:t xml:space="preserve"> </w:t>
      </w:r>
      <w:r>
        <w:rPr>
          <w:bCs/>
          <w:b/>
        </w:rPr>
        <w:t xml:space="preserve">Spain Barcelona</w:t>
      </w:r>
      <w:r>
        <w:t xml:space="preserve">, highlighting their adaptability to the region’s cultural, linguistic, and healthcare needs. As a city grappling with demographic shifts and technological advancements, Barcelona relies on its speech therapy professionals to deliver equitable care that addresses both traditional and emerging challenges. Future research should focus on expanding access to services for marginalized communities and integrating innovative technologies into clinical practice to enhance outcomes for patients of all ages.</w:t>
      </w:r>
    </w:p>
    <w:p>
      <w:pPr>
        <w:pStyle w:val="BodyText"/>
      </w:pPr>
      <w:r>
        <w:rPr>
          <w:iCs/>
          <w:i/>
        </w:rPr>
        <w:t xml:space="preserve">Keywords: Speech Therapist, Spain Barcelona, Abstract academic, Communication Disorders, Multicultural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2026-07-22T22:47:54Z</dcterms:created>
  <dcterms:modified xsi:type="dcterms:W3CDTF">2026-07-22T22:47:54Z</dcterms:modified>
</cp:coreProperties>
</file>

<file path=docProps/custom.xml><?xml version="1.0" encoding="utf-8"?>
<Properties xmlns="http://schemas.openxmlformats.org/officeDocument/2006/custom-properties" xmlns:vt="http://schemas.openxmlformats.org/officeDocument/2006/docPropsVTypes"/>
</file>