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bfc5d33f54df60c853b6e24b63cdb8558a8fa20"/>
    <w:p>
      <w:pPr>
        <w:pStyle w:val="Heading1"/>
      </w:pPr>
      <w:r>
        <w:t xml:space="preserve">Abstract Academic Document: The Role and Challenges of Speech Therapists in United States New York City</w:t>
      </w:r>
    </w:p>
    <w:p>
      <w:pPr>
        <w:pStyle w:val="FirstParagraph"/>
      </w:pPr>
      <w:r>
        <w:t xml:space="preserve">This academic abstract explores the critical role of speech therapists (also known as speech-language pathologists) within the United States, with a specific focus on their professional contributions and challenges in New York City (NYC). As one of the most densely populated and culturally diverse metropolitan areas in the world, NYC presents unique demands on healthcare professionals, including speech therapists. This document examines how these professionals navigate the complexities of urban healthcare systems while addressing the communication disorders of a population that spans over 8 million individuals from diverse linguistic and socioeconomic backgrounds.</w:t>
      </w:r>
    </w:p>
    <w:bookmarkStart w:id="20" w:name="contextual-overview"/>
    <w:p>
      <w:pPr>
        <w:pStyle w:val="Heading2"/>
      </w:pPr>
      <w:r>
        <w:t xml:space="preserve">Contextual Overview</w:t>
      </w:r>
    </w:p>
    <w:p>
      <w:pPr>
        <w:pStyle w:val="FirstParagraph"/>
      </w:pPr>
      <w:r>
        <w:t xml:space="preserve">New York City, located in the state of New York within the United States, is home to an estimated 8.3 million residents as of 2023. The city’s demographic diversity is unparalleled, with over 190 languages spoken and a significant proportion of its population being multilingual or non-native English speakers. This linguistic heterogeneity directly impacts the work of speech therapists, who must address not only communication disorders but also cultural and linguistic barriers that may hinder effective intervention. Additionally, NYC's urban infrastructure poses logistical challenges for healthcare delivery, including access to services in underserved neighborhoods and the need for telehealth solutions.</w:t>
      </w:r>
    </w:p>
    <w:bookmarkEnd w:id="20"/>
    <w:bookmarkStart w:id="21" w:name="the-role-of-speech-therapists"/>
    <w:p>
      <w:pPr>
        <w:pStyle w:val="Heading2"/>
      </w:pPr>
      <w:r>
        <w:t xml:space="preserve">The Role of Speech Therapists</w:t>
      </w:r>
    </w:p>
    <w:p>
      <w:pPr>
        <w:pStyle w:val="FirstParagraph"/>
      </w:pPr>
      <w:r>
        <w:t xml:space="preserve">Speech therapists in the United States are licensed healthcare professionals who diagnose and treat disorders related to speech, language, voice, swallowing (dysphagia), and cognitive-communication skills. Their work is essential for individuals of all ages, from children with developmental delays to adults recovering from strokes or traumatic brain injuries. In New York City, speech therapists operate in a variety of settings: hospitals, schools (public and private), rehabilitation centers, private practices, and community health clinics.</w:t>
      </w:r>
    </w:p>
    <w:p>
      <w:pPr>
        <w:pStyle w:val="BodyText"/>
      </w:pPr>
      <w:r>
        <w:t xml:space="preserve">Within NYC’s public school system alone—encompassing over 1.1 million students—speech therapists play a pivotal role in supporting children with articulation disorders, phonological delays, stuttering, and autism spectrum disorder (ASD). According to data from the New York City Department of Education (NYCDOE), approximately 20% of students receive speech-language services through Individualized Education Programs (IEPs). This statistic underscores the demand for qualified professionals in an environment where early intervention is critical for academic and social development.</w:t>
      </w:r>
    </w:p>
    <w:bookmarkEnd w:id="21"/>
    <w:bookmarkStart w:id="22" w:name="X5ffb817739290a7651770ca601008f65c6b1853"/>
    <w:p>
      <w:pPr>
        <w:pStyle w:val="Heading2"/>
      </w:pPr>
      <w:r>
        <w:t xml:space="preserve">Educational Requirements and Professional Standards</w:t>
      </w:r>
    </w:p>
    <w:p>
      <w:pPr>
        <w:pStyle w:val="FirstParagraph"/>
      </w:pPr>
      <w:r>
        <w:t xml:space="preserve">Becoming a speech therapist in the United States requires rigorous education and licensure. Prospective therapists must earn a master’s degree from an accredited program, complete clinical practicums, and pass the Praxis Examination in Speech-Language Pathology. Additionally, all states—including New York—require candidates to obtain state licensure through the New York State Education Department (NYSED). In NYC, speech therapists must also adhere to ethical guidelines set forth by the American Speech-Language-Hearing Association (ASHA) and participate in continuing education to maintain their credentials.</w:t>
      </w:r>
    </w:p>
    <w:p>
      <w:pPr>
        <w:pStyle w:val="BodyText"/>
      </w:pPr>
      <w:r>
        <w:t xml:space="preserve">Given NYC’s high population density and competitive job market, many aspiring speech therapists pursue internships or fellowships through institutions such as New York University (NYU), Columbia University, or the State University of New York (SUNY) system. These programs often include specialized training in multicultural communication strategies and urban healthcare delivery, which are essential for practicing effectively in NYC.</w:t>
      </w:r>
    </w:p>
    <w:bookmarkEnd w:id="22"/>
    <w:bookmarkStart w:id="23" w:name="Xefe8d7d475a0934065ee1650fb4ccb6e7827c65"/>
    <w:p>
      <w:pPr>
        <w:pStyle w:val="Heading2"/>
      </w:pPr>
      <w:r>
        <w:t xml:space="preserve">Common Disorders Treated by Speech Therapists</w:t>
      </w:r>
    </w:p>
    <w:p>
      <w:pPr>
        <w:pStyle w:val="FirstParagraph"/>
      </w:pPr>
      <w:r>
        <w:t xml:space="preserve">In New York City, speech therapists address a wide range of disorders influenced by the city’s unique sociocultural landscape. Some of the most common conditions include:</w:t>
      </w:r>
    </w:p>
    <w:p>
      <w:pPr>
        <w:numPr>
          <w:ilvl w:val="0"/>
          <w:numId w:val="1001"/>
        </w:numPr>
        <w:pStyle w:val="Compact"/>
      </w:pPr>
      <w:r>
        <w:rPr>
          <w:bCs/>
          <w:b/>
        </w:rPr>
        <w:t xml:space="preserve">Articulation and Phonological Disorders:</w:t>
      </w:r>
      <w:r>
        <w:t xml:space="preserve"> </w:t>
      </w:r>
      <w:r>
        <w:t xml:space="preserve">Frequently observed in children from multilingual households who may struggle to differentiate sounds not present in their primary language.</w:t>
      </w:r>
    </w:p>
    <w:p>
      <w:pPr>
        <w:numPr>
          <w:ilvl w:val="0"/>
          <w:numId w:val="1001"/>
        </w:numPr>
        <w:pStyle w:val="Compact"/>
      </w:pPr>
      <w:r>
        <w:rPr>
          <w:bCs/>
          <w:b/>
        </w:rPr>
        <w:t xml:space="preserve">Dysfluency (Stuttering):</w:t>
      </w:r>
      <w:r>
        <w:t xml:space="preserve"> </w:t>
      </w:r>
      <w:r>
        <w:t xml:space="preserve">Often exacerbated by the fast-paced, high-stress environment of NYC, which can impact both children and adults.</w:t>
      </w:r>
    </w:p>
    <w:p>
      <w:pPr>
        <w:numPr>
          <w:ilvl w:val="0"/>
          <w:numId w:val="1001"/>
        </w:numPr>
        <w:pStyle w:val="Compact"/>
      </w:pPr>
      <w:r>
        <w:rPr>
          <w:bCs/>
          <w:b/>
        </w:rPr>
        <w:t xml:space="preserve">Aphasia:</w:t>
      </w:r>
      <w:r>
        <w:t xml:space="preserve"> </w:t>
      </w:r>
      <w:r>
        <w:t xml:space="preserve">Common among stroke survivors in a city with a significant elderly population and limited access to rehabilitation resources.</w:t>
      </w:r>
    </w:p>
    <w:p>
      <w:pPr>
        <w:numPr>
          <w:ilvl w:val="0"/>
          <w:numId w:val="1001"/>
        </w:numPr>
        <w:pStyle w:val="Compact"/>
      </w:pPr>
      <w:r>
        <w:rPr>
          <w:bCs/>
          <w:b/>
        </w:rPr>
        <w:t xml:space="preserve">Dysphagia (Swallowing Disorders):</w:t>
      </w:r>
      <w:r>
        <w:t xml:space="preserve"> </w:t>
      </w:r>
      <w:r>
        <w:t xml:space="preserve">Prevalent in patients recovering from head and neck surgeries or neurological conditions, requiring specialized therapy techniques.</w:t>
      </w:r>
    </w:p>
    <w:p>
      <w:pPr>
        <w:numPr>
          <w:ilvl w:val="0"/>
          <w:numId w:val="1001"/>
        </w:numPr>
        <w:pStyle w:val="Compact"/>
      </w:pPr>
      <w:r>
        <w:rPr>
          <w:bCs/>
          <w:b/>
        </w:rPr>
        <w:t xml:space="preserve">Autism Spectrum Disorder (ASD):</w:t>
      </w:r>
      <w:r>
        <w:t xml:space="preserve"> </w:t>
      </w:r>
      <w:r>
        <w:t xml:space="preserve">A growing concern due to NYC’s diverse population, with speech therapists playing a key role in social communication interventions.</w:t>
      </w:r>
    </w:p>
    <w:bookmarkEnd w:id="23"/>
    <w:bookmarkStart w:id="24" w:name="X4ef0e4e70ee5a773e51315ba17787458dad9abb"/>
    <w:p>
      <w:pPr>
        <w:pStyle w:val="Heading2"/>
      </w:pPr>
      <w:r>
        <w:t xml:space="preserve">Challenges Faced by Speech Therapists in New York City</w:t>
      </w:r>
    </w:p>
    <w:p>
      <w:pPr>
        <w:pStyle w:val="FirstParagraph"/>
      </w:pPr>
      <w:r>
        <w:t xml:space="preserve">Despite their critical role, speech therapists in NYC encounter unique challenges. One major issue is the shortage of bilingual professionals capable of working with patients who speak languages other than English, such as Spanish, Mandarin, or Arabic. This gap can lead to misdiagnosis or inadequate treatment for non-English speakers.</w:t>
      </w:r>
    </w:p>
    <w:p>
      <w:pPr>
        <w:pStyle w:val="BodyText"/>
      </w:pPr>
      <w:r>
        <w:t xml:space="preserve">Additionally, disparities in healthcare access persist across NYC’s boroughs. While Manhattan and Brooklyn have well-established clinics and hospitals with specialized speech therapy services, outer boroughs like the Bronx and Queens may face shortages of qualified professionals due to socioeconomic factors. The cost of private therapy can also be prohibitive for low-income families, highlighting the need for expanded Medicaid coverage and community-based programs.</w:t>
      </w:r>
    </w:p>
    <w:bookmarkEnd w:id="24"/>
    <w:bookmarkStart w:id="25" w:name="Xf094d826eb539d446f0714d7ceb93d81b0826f0"/>
    <w:p>
      <w:pPr>
        <w:pStyle w:val="Heading2"/>
      </w:pPr>
      <w:r>
        <w:t xml:space="preserve">Technological Integration and Telepractice</w:t>
      </w:r>
    </w:p>
    <w:p>
      <w:pPr>
        <w:pStyle w:val="FirstParagraph"/>
      </w:pPr>
      <w:r>
        <w:t xml:space="preserve">In response to these challenges, speech therapists in NYC have increasingly adopted telepractice—remote delivery of services via video conferencing platforms. This approach has proven particularly effective for reaching patients in underserved areas or those with mobility issues. However, telepractice raises concerns about data privacy and the need for standardized protocols to ensure equitable access.</w:t>
      </w:r>
    </w:p>
    <w:p>
      <w:pPr>
        <w:pStyle w:val="BodyText"/>
      </w:pPr>
      <w:r>
        <w:t xml:space="preserve">Moreover, advancements in speech therapy technology, such as apps for augmentative and alternative communication (AAC) devices and AI-driven diagnostic tools, are transforming the field. In NYC’s tech-savvy environment, these innovations are being integrated into both clinical practice and academic training programs to better serve a dynamic patient population.</w:t>
      </w:r>
    </w:p>
    <w:bookmarkEnd w:id="25"/>
    <w:bookmarkStart w:id="26" w:name="conclusion"/>
    <w:p>
      <w:pPr>
        <w:pStyle w:val="Heading2"/>
      </w:pPr>
      <w:r>
        <w:t xml:space="preserve">Conclusion</w:t>
      </w:r>
    </w:p>
    <w:p>
      <w:pPr>
        <w:pStyle w:val="FirstParagraph"/>
      </w:pPr>
      <w:r>
        <w:t xml:space="preserve">In conclusion, speech therapists in United States New York City operate within a complex and multifaceted healthcare landscape. Their work is essential for improving the quality of life for individuals with communication disorders, yet they must navigate challenges related to diversity, accessibility, and resource allocation. As NYC continues to grow and evolve, the role of speech therapists will remain central to addressing both individual needs and broader public health priorities.</w:t>
      </w:r>
    </w:p>
    <w:p>
      <w:pPr>
        <w:pStyle w:val="BodyText"/>
      </w:pPr>
      <w:r>
        <w:t xml:space="preserve">Future research should focus on expanding bilingual training programs for speech therapists, improving telehealth infrastructure in underserved communities, and integrating emerging technologies into clinical practice. By doing so, New York City can ensure that its population receives equitable access to high-quality speech-language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United States New York City</dc:title>
  <dc:creator/>
  <dc:language>en</dc:language>
  <cp:keywords/>
  <dcterms:created xsi:type="dcterms:W3CDTF">2026-07-24T04:03:18Z</dcterms:created>
  <dcterms:modified xsi:type="dcterms:W3CDTF">2026-07-24T04:03:18Z</dcterms:modified>
</cp:coreProperties>
</file>

<file path=docProps/custom.xml><?xml version="1.0" encoding="utf-8"?>
<Properties xmlns="http://schemas.openxmlformats.org/officeDocument/2006/custom-properties" xmlns:vt="http://schemas.openxmlformats.org/officeDocument/2006/docPropsVTypes"/>
</file>