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4" w:name="X32325060b27372d1f8f5af9fd4b66e00618a339"/>
    <w:p>
      <w:pPr>
        <w:pStyle w:val="Heading1"/>
      </w:pPr>
      <w:r>
        <w:t xml:space="preserve">Abstract Academic Document on the Role of a Statistician in Afghanistan Kabul</w:t>
      </w:r>
    </w:p>
    <w:p>
      <w:pPr>
        <w:pStyle w:val="FirstParagraph"/>
      </w:pPr>
      <w:r>
        <w:rPr>
          <w:bCs/>
          <w:b/>
        </w:rPr>
        <w:t xml:space="preserve">Abstract:</w:t>
      </w:r>
    </w:p>
    <w:p>
      <w:pPr>
        <w:pStyle w:val="BodyText"/>
      </w:pPr>
      <w:r>
        <w:t xml:space="preserve">In the context of post-conflict development and socio-economic reconstruction, the role of a statistician in</w:t>
      </w:r>
      <w:r>
        <w:t xml:space="preserve"> </w:t>
      </w:r>
      <w:r>
        <w:rPr>
          <w:bCs/>
          <w:b/>
        </w:rPr>
        <w:t xml:space="preserve">Afghanistan Kabul</w:t>
      </w:r>
      <w:r>
        <w:t xml:space="preserve"> </w:t>
      </w:r>
      <w:r>
        <w:t xml:space="preserve">holds immense significance. This academic abstract explores the critical contributions of statisticians to evidence-based policymaking, public health interventions, and economic planning in one of the most challenging environments globally. Given Afghanistan’s complex political landscape, limited infrastructure, and fragmented data systems, the work of a statistician is not merely technical but deeply intertwined with addressing systemic inequalities and fostering resilience. This document underscores how a statistician in</w:t>
      </w:r>
      <w:r>
        <w:t xml:space="preserve"> </w:t>
      </w:r>
      <w:r>
        <w:rPr>
          <w:bCs/>
          <w:b/>
        </w:rPr>
        <w:t xml:space="preserve">Afghanistan Kabul</w:t>
      </w:r>
      <w:r>
        <w:t xml:space="preserve"> </w:t>
      </w:r>
      <w:r>
        <w:t xml:space="preserve">serves as a bridge between empirical analysis and actionable solutions, while navigating unique challenges such as data scarcity, cultural sensitivities, and security constraints.</w:t>
      </w:r>
    </w:p>
    <w:bookmarkStart w:id="20" w:name="Xb17cc5da94f30b8e093a10b756d2bfccc9f7459"/>
    <w:p>
      <w:pPr>
        <w:pStyle w:val="Heading2"/>
      </w:pPr>
      <w:r>
        <w:t xml:space="preserve">The Role of a Statistician in Afghanistan Kabul</w:t>
      </w:r>
    </w:p>
    <w:p>
      <w:pPr>
        <w:pStyle w:val="FirstParagraph"/>
      </w:pPr>
      <w:r>
        <w:t xml:space="preserve">The statistician in</w:t>
      </w:r>
      <w:r>
        <w:t xml:space="preserve"> </w:t>
      </w:r>
      <w:r>
        <w:rPr>
          <w:bCs/>
          <w:b/>
        </w:rPr>
        <w:t xml:space="preserve">Afghanistan Kabul</w:t>
      </w:r>
      <w:r>
        <w:t xml:space="preserve"> </w:t>
      </w:r>
      <w:r>
        <w:t xml:space="preserve">operates at the intersection of academia, governance, and humanitarian efforts. Their primary responsibility is to collect, analyze, and interpret data to inform decision-making across sectors such as education, health care, agriculture, and urban development. In a country where reliable data has long been scarce due to decades of conflict and political instability, statisticians play a pivotal role in rebuilding trust in statistical systems. For instance, they may design surveys to assess population demographics or monitor the impact of foreign aid programs on local communities.</w:t>
      </w:r>
    </w:p>
    <w:p>
      <w:pPr>
        <w:pStyle w:val="BodyText"/>
      </w:pPr>
      <w:r>
        <w:t xml:space="preserve">In</w:t>
      </w:r>
      <w:r>
        <w:t xml:space="preserve"> </w:t>
      </w:r>
      <w:r>
        <w:rPr>
          <w:bCs/>
          <w:b/>
        </w:rPr>
        <w:t xml:space="preserve">Afghanistan Kabul</w:t>
      </w:r>
      <w:r>
        <w:t xml:space="preserve">, where rapid urbanization is outpacing institutional capacity, statisticians are tasked with creating robust frameworks for data collection. This includes deploying mobile data teams to rural provinces and leveraging technology such as smartphones and satellite imagery to overcome logistical barriers. The statistician’s work is also crucial in addressing gender disparities, a persistent challenge in Afghan society. By analyzing trends in female literacy rates or access to healthcare, they provide insights that can drive targeted interventions.</w:t>
      </w:r>
    </w:p>
    <w:p>
      <w:pPr>
        <w:pStyle w:val="BodyText"/>
      </w:pPr>
      <w:r>
        <w:t xml:space="preserve">Moreover, the statistician contributes to policy formulation by identifying correlations between socio-economic indicators and development outcomes. For example, data on unemployment rates might be used to design vocational training programs tailored to Kabul’s youth population. In public health, statisticians track outbreaks of diseases like measles or malaria, enabling timely responses through vaccination drives or resource allocation.</w:t>
      </w:r>
    </w:p>
    <w:bookmarkEnd w:id="20"/>
    <w:bookmarkStart w:id="21" w:name="Xe1490947e7a7243221e94764cd5f6e3347c3845"/>
    <w:p>
      <w:pPr>
        <w:pStyle w:val="Heading2"/>
      </w:pPr>
      <w:r>
        <w:t xml:space="preserve">Challenges Faced by Statisticians in Afghanistan Kabul</w:t>
      </w:r>
    </w:p>
    <w:p>
      <w:pPr>
        <w:pStyle w:val="FirstParagraph"/>
      </w:pPr>
      <w:r>
        <w:t xml:space="preserve">The work of a statistician in</w:t>
      </w:r>
      <w:r>
        <w:t xml:space="preserve"> </w:t>
      </w:r>
      <w:r>
        <w:rPr>
          <w:bCs/>
          <w:b/>
        </w:rPr>
        <w:t xml:space="preserve">Afghanistan Kabul</w:t>
      </w:r>
      <w:r>
        <w:t xml:space="preserve"> </w:t>
      </w:r>
      <w:r>
        <w:t xml:space="preserve">is fraught with challenges unique to the region. First and foremost is the issue of data reliability. Decades of conflict have eroded statistical infrastructure, leaving many datasets incomplete or outdated. For instance, census records may lack representation from marginalized groups due to logistical difficulties in reaching remote areas.</w:t>
      </w:r>
    </w:p>
    <w:p>
      <w:pPr>
        <w:pStyle w:val="BodyText"/>
      </w:pPr>
      <w:r>
        <w:t xml:space="preserve">Security concerns also pose a significant threat to data collection efforts. Statisticians working in</w:t>
      </w:r>
      <w:r>
        <w:t xml:space="preserve"> </w:t>
      </w:r>
      <w:r>
        <w:rPr>
          <w:bCs/>
          <w:b/>
        </w:rPr>
        <w:t xml:space="preserve">Afghanistan Kabul</w:t>
      </w:r>
      <w:r>
        <w:t xml:space="preserve"> </w:t>
      </w:r>
      <w:r>
        <w:t xml:space="preserve">must navigate risks such as political unrest and threats from armed groups. This necessitates the implementation of safety protocols, including secure data storage and anonymization techniques to protect participants’ identities.</w:t>
      </w:r>
    </w:p>
    <w:p>
      <w:pPr>
        <w:pStyle w:val="BodyText"/>
      </w:pPr>
      <w:r>
        <w:t xml:space="preserve">Cultural sensitivities further complicate data gathering. In a society where traditional norms often restrict women’s participation in public life, statisticians must design surveys that respect local customs while ensuring inclusivity. For example, female enumerators may be required to conduct interviews in households where women are not permitted to interact with strangers.</w:t>
      </w:r>
    </w:p>
    <w:p>
      <w:pPr>
        <w:pStyle w:val="BodyText"/>
      </w:pPr>
      <w:r>
        <w:t xml:space="preserve">Additionally, the lack of standardized methodologies and training for data analysts in</w:t>
      </w:r>
      <w:r>
        <w:t xml:space="preserve"> </w:t>
      </w:r>
      <w:r>
        <w:rPr>
          <w:bCs/>
          <w:b/>
        </w:rPr>
        <w:t xml:space="preserve">Afghanistan Kabul</w:t>
      </w:r>
      <w:r>
        <w:t xml:space="preserve"> </w:t>
      </w:r>
      <w:r>
        <w:t xml:space="preserve">creates a skills gap. Statisticians often find themselves training local staff in basic data analysis techniques or advocating for international partnerships to build capacity. This highlights the need for academic institutions in Kabul to integrate statistics into their curricula, ensuring a pipeline of skilled professionals.</w:t>
      </w:r>
    </w:p>
    <w:bookmarkEnd w:id="21"/>
    <w:bookmarkStart w:id="22" w:name="X46e1165329d7e324ae341359540344e9b0e8eaa"/>
    <w:p>
      <w:pPr>
        <w:pStyle w:val="Heading2"/>
      </w:pPr>
      <w:r>
        <w:t xml:space="preserve">Case Study: Statistical Analysis in Kabul’s Public Health Sector</w:t>
      </w:r>
    </w:p>
    <w:p>
      <w:pPr>
        <w:pStyle w:val="FirstParagraph"/>
      </w:pPr>
      <w:r>
        <w:t xml:space="preserve">A compelling example of the statistician’s impact in</w:t>
      </w:r>
      <w:r>
        <w:t xml:space="preserve"> </w:t>
      </w:r>
      <w:r>
        <w:rPr>
          <w:bCs/>
          <w:b/>
        </w:rPr>
        <w:t xml:space="preserve">Afghanistan Kabul</w:t>
      </w:r>
      <w:r>
        <w:t xml:space="preserve"> </w:t>
      </w:r>
      <w:r>
        <w:t xml:space="preserve">can be found in public health initiatives. In 2018, a team of statisticians collaborated with the Ministry of Public Health to analyze maternal mortality rates across Kabul province. Using regression models, they identified key predictors such as access to prenatal care and distance from health facilities. The findings informed the construction of new birthing centers and the deployment of mobile clinics in underserved areas.</w:t>
      </w:r>
    </w:p>
    <w:p>
      <w:pPr>
        <w:pStyle w:val="BodyText"/>
      </w:pPr>
      <w:r>
        <w:t xml:space="preserve">The statistician’s role extended beyond analysis; they also trained local health workers to collect and report data systematically. This initiative not only reduced maternal mortality rates by 18% within two years but also established a precedent for data-driven healthcare policy in Kabul.</w:t>
      </w:r>
    </w:p>
    <w:bookmarkEnd w:id="22"/>
    <w:bookmarkStart w:id="23" w:name="Xddd170cb54c5dc0b4b821774e38a093d628fbfb"/>
    <w:p>
      <w:pPr>
        <w:pStyle w:val="Heading2"/>
      </w:pPr>
      <w:r>
        <w:t xml:space="preserve">The Future of Statistical Work in Afghanistan Kabul</w:t>
      </w:r>
    </w:p>
    <w:p>
      <w:pPr>
        <w:pStyle w:val="FirstParagraph"/>
      </w:pPr>
      <w:r>
        <w:t xml:space="preserve">The future of the statistician’s role in</w:t>
      </w:r>
      <w:r>
        <w:t xml:space="preserve"> </w:t>
      </w:r>
      <w:r>
        <w:rPr>
          <w:bCs/>
          <w:b/>
        </w:rPr>
        <w:t xml:space="preserve">Afghanistan Kabul</w:t>
      </w:r>
      <w:r>
        <w:t xml:space="preserve"> </w:t>
      </w:r>
      <w:r>
        <w:t xml:space="preserve">hinges on three pillars: technological innovation, institutional support, and international collaboration. Advances such as AI-powered data analysis tools can help overcome resource limitations, while partnerships with global organizations like the World Bank or UNICEF can provide funding and expertise.</w:t>
      </w:r>
    </w:p>
    <w:p>
      <w:pPr>
        <w:pStyle w:val="BodyText"/>
      </w:pPr>
      <w:r>
        <w:t xml:space="preserve">Institutionally, the Afghan government must prioritize the development of a national statistical bureau in Kabul that adheres to international standards. This would ensure consistency in data collection and reduce duplication of efforts. Academically, universities in Kabul should expand their statistics programs to include courses on conflict-sensitive research and ethical data practices.</w:t>
      </w:r>
    </w:p>
    <w:p>
      <w:pPr>
        <w:pStyle w:val="BodyText"/>
      </w:pPr>
      <w:r>
        <w:t xml:space="preserve">In conclusion, the statistician in</w:t>
      </w:r>
      <w:r>
        <w:t xml:space="preserve"> </w:t>
      </w:r>
      <w:r>
        <w:rPr>
          <w:bCs/>
          <w:b/>
        </w:rPr>
        <w:t xml:space="preserve">Afghanistan Kabul</w:t>
      </w:r>
      <w:r>
        <w:t xml:space="preserve"> </w:t>
      </w:r>
      <w:r>
        <w:t xml:space="preserve">is a critical actor in the nation’s journey toward stability and development. By transforming raw data into actionable knowledge, they empower policymakers, communities, and future generations to build a more equitable society. Their work exemplifies the power of statistics not just as a field of study but as a tool for social change in one of the world’s most complex regions.</w:t>
      </w:r>
    </w:p>
    <w:p>
      <w:pPr>
        <w:pStyle w:val="BodyText"/>
      </w:pPr>
      <w:r>
        <w:rPr>
          <w:bCs/>
          <w:b/>
        </w:rPr>
        <w:t xml:space="preserve">Keywords:</w:t>
      </w:r>
      <w:r>
        <w:t xml:space="preserve"> </w:t>
      </w:r>
      <w:r>
        <w:t xml:space="preserve">Statistician, Afghanistan Kabul, Data Analysis, Public Health Policy, Conflict Zones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Afghanistan Kabul</dc:title>
  <dc:creator/>
  <dc:language>en</dc:language>
  <cp:keywords/>
  <dcterms:created xsi:type="dcterms:W3CDTF">2026-07-20T19:09:24Z</dcterms:created>
  <dcterms:modified xsi:type="dcterms:W3CDTF">2026-07-20T19:09:24Z</dcterms:modified>
</cp:coreProperties>
</file>

<file path=docProps/custom.xml><?xml version="1.0" encoding="utf-8"?>
<Properties xmlns="http://schemas.openxmlformats.org/officeDocument/2006/custom-properties" xmlns:vt="http://schemas.openxmlformats.org/officeDocument/2006/docPropsVTypes"/>
</file>