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daaa909e3d1f08d2c408a1afd47f2591516ea75"/>
    <w:p>
      <w:pPr>
        <w:pStyle w:val="Heading1"/>
      </w:pPr>
      <w:r>
        <w:t xml:space="preserve">Abstract Academic Document: The Role and Contributions of a Statistician in Australia Melbourne</w:t>
      </w:r>
    </w:p>
    <w:p>
      <w:pPr>
        <w:pStyle w:val="FirstParagraph"/>
      </w:pPr>
      <w:r>
        <w:rPr>
          <w:bCs/>
          <w:b/>
        </w:rPr>
        <w:t xml:space="preserve">Introduction:</w:t>
      </w:r>
      <w:r>
        <w:t xml:space="preserve"> </w:t>
      </w:r>
      <w:r>
        <w:t xml:space="preserve">The field of statistics is pivotal in addressing complex research questions, informing policy decisions, and driving innovation across disciplines. In</w:t>
      </w:r>
      <w:r>
        <w:t xml:space="preserve"> </w:t>
      </w:r>
      <w:r>
        <w:rPr>
          <w:bCs/>
          <w:b/>
        </w:rPr>
        <w:t xml:space="preserve">Australia Melbourne</w:t>
      </w:r>
      <w:r>
        <w:t xml:space="preserve">, where academia thrives through institutions such as the University of Melbourne, Monash University, and Deakin University, statisticians play a critical role in advancing knowledge through rigorous data analysis and interpretation. This abstract academic document explores the multifaceted responsibilities of a</w:t>
      </w:r>
      <w:r>
        <w:t xml:space="preserve"> </w:t>
      </w:r>
      <w:r>
        <w:rPr>
          <w:bCs/>
          <w:b/>
        </w:rPr>
        <w:t xml:space="preserve">Statistician</w:t>
      </w:r>
      <w:r>
        <w:t xml:space="preserve"> </w:t>
      </w:r>
      <w:r>
        <w:t xml:space="preserve">within the context of</w:t>
      </w:r>
      <w:r>
        <w:t xml:space="preserve"> </w:t>
      </w:r>
      <w:r>
        <w:rPr>
          <w:bCs/>
          <w:b/>
        </w:rPr>
        <w:t xml:space="preserve">Australia Melbourne</w:t>
      </w:r>
      <w:r>
        <w:t xml:space="preserve">, emphasizing their contributions to academia, industry, and public policy. The discussion highlights how statistical methodologies are applied to real-world challenges in health, environmental science, social sciences, and technology within this dynamic region.</w:t>
      </w:r>
    </w:p>
    <w:p>
      <w:pPr>
        <w:pStyle w:val="BodyText"/>
      </w:pPr>
      <w:r>
        <w:rPr>
          <w:bCs/>
          <w:b/>
        </w:rPr>
        <w:t xml:space="preserve">The Statistician's Role in Academic Research:</w:t>
      </w:r>
      <w:r>
        <w:t xml:space="preserve"> </w:t>
      </w:r>
      <w:r>
        <w:t xml:space="preserve">In</w:t>
      </w:r>
      <w:r>
        <w:t xml:space="preserve"> </w:t>
      </w:r>
      <w:r>
        <w:rPr>
          <w:bCs/>
          <w:b/>
        </w:rPr>
        <w:t xml:space="preserve">Australia Melbourne</w:t>
      </w:r>
      <w:r>
        <w:t xml:space="preserve">, statisticians are integral to the research ecosystem of universities and research institutions. Their expertise is sought after in interdisciplinary projects that require quantitative analysis. For instance, at the University of Melbourne’s Centre for Epidemiology and Biostatistics, statisticians collaborate with medical professionals to analyze clinical trial data, assess public health trends, and model disease outbreaks. Similarly, in environmental research at Monash University’s Climate Change Institute, statistical models are employed to predict ecological shifts due to climate change. These efforts underscore the statistician’s role as a bridge between data and actionable insights.</w:t>
      </w:r>
    </w:p>
    <w:p>
      <w:pPr>
        <w:pStyle w:val="BodyText"/>
      </w:pPr>
      <w:r>
        <w:rPr>
          <w:bCs/>
          <w:b/>
        </w:rPr>
        <w:t xml:space="preserve">Key Responsibilities of a Statistician:</w:t>
      </w:r>
      <w:r>
        <w:t xml:space="preserve"> </w:t>
      </w:r>
      <w:r>
        <w:t xml:space="preserve">A</w:t>
      </w:r>
      <w:r>
        <w:t xml:space="preserve"> </w:t>
      </w:r>
      <w:r>
        <w:rPr>
          <w:bCs/>
          <w:b/>
        </w:rPr>
        <w:t xml:space="preserve">Statistician</w:t>
      </w:r>
      <w:r>
        <w:t xml:space="preserve"> </w:t>
      </w:r>
      <w:r>
        <w:t xml:space="preserve">in</w:t>
      </w:r>
      <w:r>
        <w:t xml:space="preserve"> </w:t>
      </w:r>
      <w:r>
        <w:rPr>
          <w:bCs/>
          <w:b/>
        </w:rPr>
        <w:t xml:space="preserve">Australia Melbourne</w:t>
      </w:r>
      <w:r>
        <w:t xml:space="preserve"> </w:t>
      </w:r>
      <w:r>
        <w:t xml:space="preserve">is tasked with designing experiments, collecting data, and applying statistical methods to extract meaningful conclusions. Their responsibilities include:</w:t>
      </w:r>
    </w:p>
    <w:p>
      <w:pPr>
        <w:numPr>
          <w:ilvl w:val="0"/>
          <w:numId w:val="1001"/>
        </w:numPr>
        <w:pStyle w:val="Compact"/>
      </w:pPr>
      <w:r>
        <w:rPr>
          <w:iCs/>
          <w:i/>
        </w:rPr>
        <w:t xml:space="preserve">Data Analysis and Interpretation:</w:t>
      </w:r>
      <w:r>
        <w:t xml:space="preserve"> </w:t>
      </w:r>
      <w:r>
        <w:t xml:space="preserve">Utilizing tools such as R, Python, SPSS, or SAS to analyze large datasets from diverse fields like healthcare (e.g., cancer survival rates), economics (e.g., labor market trends), or environmental monitoring (e.g., biodiversity indices).</w:t>
      </w:r>
    </w:p>
    <w:p>
      <w:pPr>
        <w:numPr>
          <w:ilvl w:val="0"/>
          <w:numId w:val="1001"/>
        </w:numPr>
        <w:pStyle w:val="Compact"/>
      </w:pPr>
      <w:r>
        <w:rPr>
          <w:iCs/>
          <w:i/>
        </w:rPr>
        <w:t xml:space="preserve">Methodological Development:</w:t>
      </w:r>
      <w:r>
        <w:t xml:space="preserve"> </w:t>
      </w:r>
      <w:r>
        <w:t xml:space="preserve">Creating novel statistical models tailored to unique research questions, such as Bayesian networks for medical diagnostics or machine learning algorithms for predictive analytics in finance.</w:t>
      </w:r>
    </w:p>
    <w:p>
      <w:pPr>
        <w:numPr>
          <w:ilvl w:val="0"/>
          <w:numId w:val="1001"/>
        </w:numPr>
        <w:pStyle w:val="Compact"/>
      </w:pPr>
      <w:r>
        <w:rPr>
          <w:iCs/>
          <w:i/>
        </w:rPr>
        <w:t xml:space="preserve">Ethical Considerations:</w:t>
      </w:r>
      <w:r>
        <w:t xml:space="preserve"> </w:t>
      </w:r>
      <w:r>
        <w:t xml:space="preserve">Ensuring compliance with data privacy laws (e.g., Australia’s Privacy Act 1988) and promoting transparency in statistical reporting to avoid biases or misinterpretations.</w:t>
      </w:r>
    </w:p>
    <w:p>
      <w:pPr>
        <w:numPr>
          <w:ilvl w:val="0"/>
          <w:numId w:val="1001"/>
        </w:numPr>
        <w:pStyle w:val="Compact"/>
      </w:pPr>
      <w:r>
        <w:rPr>
          <w:iCs/>
          <w:i/>
        </w:rPr>
        <w:t xml:space="preserve">Collaboration with Stakeholders:</w:t>
      </w:r>
      <w:r>
        <w:t xml:space="preserve"> </w:t>
      </w:r>
      <w:r>
        <w:t xml:space="preserve">Partnering with researchers, policymakers, and industry professionals to translate statistical findings into policy recommendations or business strategies.</w:t>
      </w:r>
    </w:p>
    <w:p>
      <w:pPr>
        <w:pStyle w:val="FirstParagraph"/>
      </w:pPr>
      <w:r>
        <w:rPr>
          <w:bCs/>
          <w:b/>
        </w:rPr>
        <w:t xml:space="preserve">Challenges and Opportunities in Melbourne:</w:t>
      </w:r>
      <w:r>
        <w:t xml:space="preserve"> </w:t>
      </w:r>
      <w:r>
        <w:t xml:space="preserve">The</w:t>
      </w:r>
      <w:r>
        <w:t xml:space="preserve"> </w:t>
      </w:r>
      <w:r>
        <w:rPr>
          <w:bCs/>
          <w:b/>
        </w:rPr>
        <w:t xml:space="preserve">Australia Melbourne</w:t>
      </w:r>
      <w:r>
        <w:t xml:space="preserve"> </w:t>
      </w:r>
      <w:r>
        <w:t xml:space="preserve">region presents both challenges and opportunities for statisticians. One challenge is the diversity of research domains, which requires continuous learning to adapt statistical techniques to fields like genomics, urban planning, or social equity studies. Additionally, the rapid growth of data-intensive industries (e.g., fintech and e-health startups in Melbourne’s CBD) demands statisticians with expertise in big data analytics and artificial intelligence. However, this environment also offers unparalleled opportunities for collaboration with global research networks through institutions like the Australian Institute of Health Innovation or the CSIRO.</w:t>
      </w:r>
    </w:p>
    <w:p>
      <w:pPr>
        <w:pStyle w:val="BodyText"/>
      </w:pPr>
      <w:r>
        <w:rPr>
          <w:bCs/>
          <w:b/>
        </w:rPr>
        <w:t xml:space="preserve">Impact on Public Policy and Industry:</w:t>
      </w:r>
      <w:r>
        <w:t xml:space="preserve"> </w:t>
      </w:r>
      <w:r>
        <w:t xml:space="preserve">Statisticians in</w:t>
      </w:r>
      <w:r>
        <w:t xml:space="preserve"> </w:t>
      </w:r>
      <w:r>
        <w:rPr>
          <w:bCs/>
          <w:b/>
        </w:rPr>
        <w:t xml:space="preserve">Australia Melbourne</w:t>
      </w:r>
      <w:r>
        <w:t xml:space="preserve"> </w:t>
      </w:r>
      <w:r>
        <w:t xml:space="preserve">significantly influence public policy by providing evidence-based insights. For example, during the COVID-19 pandemic, statistical models developed by teams at the University of Melbourne were instrumental in forecasting hospitalizations and optimizing resource allocation. Similarly, in industry settings, statisticians contribute to quality control processes in manufacturing firms or risk assessment frameworks for financial institutions based in Victoria. Their work ensures that decisions are grounded in empirical evidence rather than speculation.</w:t>
      </w:r>
    </w:p>
    <w:p>
      <w:pPr>
        <w:pStyle w:val="BodyText"/>
      </w:pPr>
      <w:r>
        <w:rPr>
          <w:bCs/>
          <w:b/>
        </w:rPr>
        <w:t xml:space="preserve">Educational Contributions:</w:t>
      </w:r>
      <w:r>
        <w:t xml:space="preserve"> </w:t>
      </w:r>
      <w:r>
        <w:t xml:space="preserve">Statisticians also play a vital role in education within</w:t>
      </w:r>
      <w:r>
        <w:t xml:space="preserve"> </w:t>
      </w:r>
      <w:r>
        <w:rPr>
          <w:bCs/>
          <w:b/>
        </w:rPr>
        <w:t xml:space="preserve">Australia Melbourne</w:t>
      </w:r>
      <w:r>
        <w:t xml:space="preserve">. They teach undergraduate and postgraduate courses, supervise research theses, and mentor students interested in data science careers. Programs such as the Master of Statistics at the University of Melbourne emphasize practical skills in statistical programming, experimental design, and reproducible research. Furthermore, statisticians frequently participate in public outreach initiatives to promote statistical literacy among communities in Victoria.</w:t>
      </w:r>
    </w:p>
    <w:p>
      <w:pPr>
        <w:pStyle w:val="BodyText"/>
      </w:pPr>
      <w:r>
        <w:rPr>
          <w:bCs/>
          <w:b/>
        </w:rPr>
        <w:t xml:space="preserve">Technological Advancements and Future Directions:</w:t>
      </w:r>
      <w:r>
        <w:t xml:space="preserve"> </w:t>
      </w:r>
      <w:r>
        <w:t xml:space="preserve">The integration of emerging technologies such as cloud computing (e.g., AWS or Azure for data storage) and open-source software (e.g., Jupyter Notebooks for collaborative analysis) has transformed the work of statisticians in</w:t>
      </w:r>
      <w:r>
        <w:t xml:space="preserve"> </w:t>
      </w:r>
      <w:r>
        <w:rPr>
          <w:bCs/>
          <w:b/>
        </w:rPr>
        <w:t xml:space="preserve">Australia Melbourne</w:t>
      </w:r>
      <w:r>
        <w:t xml:space="preserve">. These tools enable real-time data processing and scalable solutions for big data challenges. Looking ahead, the demand for statisticians with expertise in areas like quantum statistics or ethical AI is expected to rise, driven by Australia’s focus on innovation and sustainability.</w:t>
      </w:r>
    </w:p>
    <w:p>
      <w:pPr>
        <w:pStyle w:val="BodyText"/>
      </w:pPr>
      <w:r>
        <w:rPr>
          <w:bCs/>
          <w:b/>
        </w:rPr>
        <w:t xml:space="preserve">Conclusion:</w:t>
      </w:r>
      <w:r>
        <w:t xml:space="preserve"> </w:t>
      </w:r>
      <w:r>
        <w:t xml:space="preserve">The role of a</w:t>
      </w:r>
      <w:r>
        <w:t xml:space="preserve"> </w:t>
      </w:r>
      <w:r>
        <w:rPr>
          <w:bCs/>
          <w:b/>
        </w:rPr>
        <w:t xml:space="preserve">Statistician</w:t>
      </w:r>
      <w:r>
        <w:t xml:space="preserve"> </w:t>
      </w:r>
      <w:r>
        <w:t xml:space="preserve">in</w:t>
      </w:r>
      <w:r>
        <w:t xml:space="preserve"> </w:t>
      </w:r>
      <w:r>
        <w:rPr>
          <w:bCs/>
          <w:b/>
        </w:rPr>
        <w:t xml:space="preserve">Australia Melbourne</w:t>
      </w:r>
      <w:r>
        <w:t xml:space="preserve"> </w:t>
      </w:r>
      <w:r>
        <w:t xml:space="preserve">is indispensable to both academic research and societal progress. By leveraging statistical rigor, they contribute to solving complex problems in health, environment, economics, and technology while fostering a culture of data-driven decision-making. As Melbourne continues to position itself as a global hub for education and innovation, statisticians will remain at the forefront of shaping its future through their analytical prowess and interdisciplinary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Australia Melbourne</dc:title>
  <dc:creator/>
  <dc:language>en</dc:language>
  <cp:keywords/>
  <dcterms:created xsi:type="dcterms:W3CDTF">2026-07-18T01:46:36Z</dcterms:created>
  <dcterms:modified xsi:type="dcterms:W3CDTF">2026-07-18T01:46:36Z</dcterms:modified>
</cp:coreProperties>
</file>

<file path=docProps/custom.xml><?xml version="1.0" encoding="utf-8"?>
<Properties xmlns="http://schemas.openxmlformats.org/officeDocument/2006/custom-properties" xmlns:vt="http://schemas.openxmlformats.org/officeDocument/2006/docPropsVTypes"/>
</file>