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Australia’s</w:t>
      </w:r>
      <w:r>
        <w:t xml:space="preserve"> </w:t>
      </w:r>
      <w:r>
        <w:t xml:space="preserve">Sydney</w:t>
      </w:r>
      <w:r>
        <w:t xml:space="preserve"> </w:t>
      </w:r>
      <w:r>
        <w:t xml:space="preserve">Region:</w:t>
      </w:r>
      <w:r>
        <w:t xml:space="preserve"> </w:t>
      </w:r>
      <w:r>
        <w:t xml:space="preserve">An</w:t>
      </w:r>
      <w:r>
        <w:t xml:space="preserve"> </w:t>
      </w:r>
      <w:r>
        <w:t xml:space="preserve">Academic</w:t>
      </w:r>
      <w:r>
        <w:t xml:space="preserve"> </w:t>
      </w:r>
      <w:r>
        <w:t xml:space="preserve">Exploration</w:t>
      </w:r>
    </w:p>
    <w:bookmarkStart w:id="20" w:name="X93fe74d88cb1a2085e0e48857e6032aa0dd8983"/>
    <w:p>
      <w:pPr>
        <w:pStyle w:val="Heading1"/>
      </w:pPr>
      <w:r>
        <w:t xml:space="preserve">The Role of a Statistician in Australia’s Sydney Region: An Academic Exploration</w:t>
      </w:r>
    </w:p>
    <w:p>
      <w:pPr>
        <w:pStyle w:val="FirstParagraph"/>
      </w:pPr>
      <w:r>
        <w:rPr>
          <w:bCs/>
          <w:b/>
        </w:rPr>
        <w:t xml:space="preserve">Abstract:</w:t>
      </w:r>
    </w:p>
    <w:p>
      <w:pPr>
        <w:pStyle w:val="BodyText"/>
      </w:pPr>
      <w:r>
        <w:t xml:space="preserve">In an era defined by data-driven decision-making, the role of a statistician has become increasingly pivotal across industries, governments, and academia. This academic document examines the contributions of statisticians operating in</w:t>
      </w:r>
      <w:r>
        <w:t xml:space="preserve"> </w:t>
      </w:r>
      <w:r>
        <w:rPr>
          <w:bCs/>
          <w:b/>
        </w:rPr>
        <w:t xml:space="preserve">Australia Sydney</w:t>
      </w:r>
      <w:r>
        <w:t xml:space="preserve">, a global hub for research, innovation, and policy development. By analyzing the unique context of Sydney’s socio-economic landscape, this study highlights how statisticians shape evidence-based strategies in healthcare, finance, environmental science, and public administration. The paper further explores the educational infrastructure in Sydney that cultivates skilled statisticians and discusses challenges such as data privacy concerns and the integration of emerging technologies like artificial intelligence (AI) into statistical methodologies. Through a critical evaluation of case studies and academic literature, this document underscores the indispensable role of statisticians in fostering Australia’s growth, particularly within Sydney’s dynamic urban environment.</w:t>
      </w:r>
    </w:p>
    <w:p>
      <w:pPr>
        <w:pStyle w:val="BodyText"/>
      </w:pPr>
      <w:r>
        <w:rPr>
          <w:bCs/>
          <w:b/>
        </w:rPr>
        <w:t xml:space="preserve">1. Introduction</w:t>
      </w:r>
    </w:p>
    <w:p>
      <w:pPr>
        <w:pStyle w:val="BodyText"/>
      </w:pPr>
      <w:r>
        <w:t xml:space="preserve">The field of statistics is foundational to modern society, enabling informed decision-making through the analysis and interpretation of data. In</w:t>
      </w:r>
      <w:r>
        <w:t xml:space="preserve"> </w:t>
      </w:r>
      <w:r>
        <w:rPr>
          <w:bCs/>
          <w:b/>
        </w:rPr>
        <w:t xml:space="preserve">Australia Sydney</w:t>
      </w:r>
      <w:r>
        <w:t xml:space="preserve">, where innovation and research thrive, statisticians play a central role in addressing complex challenges ranging from public health crises to climate change mitigation. This academic exploration delves into the multifaceted responsibilities of statisticians within Australia’s largest city, emphasizing their impact on both local and national levels. By contextualizing their work within Sydney’s unique cultural, economic, and technological landscape, this document provides a comprehensive overview of how statisticians contribute to the region’s development.</w:t>
      </w:r>
    </w:p>
    <w:p>
      <w:pPr>
        <w:pStyle w:val="BodyText"/>
      </w:pPr>
      <w:r>
        <w:rPr>
          <w:bCs/>
          <w:b/>
        </w:rPr>
        <w:t xml:space="preserve">2. The Significance of Statisticians in Sydney</w:t>
      </w:r>
    </w:p>
    <w:p>
      <w:pPr>
        <w:pStyle w:val="BodyText"/>
      </w:pPr>
      <w:r>
        <w:t xml:space="preserve">Sydney, as Australia’s economic and cultural capital, hosts a diverse array of industries that rely heavily on statistical expertise. From healthcare institutions analyzing patient outcomes to financial firms modeling market trends, statisticians are integral to the city’s prosperity. Their work ensures that policies and business strategies are grounded in empirical evidence rather than conjecture. For example, during the COVID-19 pandemic, statisticians in Sydney were instrumental in forecasting infection rates and optimizing vaccine distribution plans, demonstrating their critical role in public health emergencies.</w:t>
      </w:r>
    </w:p>
    <w:p>
      <w:pPr>
        <w:pStyle w:val="BodyText"/>
      </w:pPr>
      <w:r>
        <w:t xml:space="preserve">Moreover, Sydney’s status as a global city has attracted international research collaborations and funding opportunities. Statisticians here often engage with global organizations such as the World Health Organization (WHO) or the Intergovernmental Panel on Climate Change (IPCC), contributing to multinational projects that address shared challenges like climate change and epidemiological modeling.</w:t>
      </w:r>
    </w:p>
    <w:p>
      <w:pPr>
        <w:pStyle w:val="BodyText"/>
      </w:pPr>
      <w:r>
        <w:rPr>
          <w:bCs/>
          <w:b/>
        </w:rPr>
        <w:t xml:space="preserve">3. Educational Infrastructure in Sydney for Statisticians</w:t>
      </w:r>
    </w:p>
    <w:p>
      <w:pPr>
        <w:pStyle w:val="BodyText"/>
      </w:pPr>
      <w:r>
        <w:t xml:space="preserve">The University of Sydney, UNSW Sydney, and other prestigious institutions have established robust programs in statistics, data science, and quantitative methods. These universities not only equip students with technical skills but also emphasize ethical considerations in data analysis—a critical aspect in an age of increasing concerns about privacy and bias. For instance, courses at the University of Sydney’s Faculty of Science incorporate modules on statistical ethics and machine learning applications, preparing graduates to navigate complex real-world scenarios.</w:t>
      </w:r>
    </w:p>
    <w:p>
      <w:pPr>
        <w:pStyle w:val="BodyText"/>
      </w:pPr>
      <w:r>
        <w:t xml:space="preserve">Furthermore, Sydney’s academic community fosters interdisciplinary collaboration. Statisticians frequently partner with researchers in fields such as environmental science, economics, and social policy to tackle multidimensional problems. This synergy enhances the relevance and applicability of statistical methodologies in addressing societal needs.</w:t>
      </w:r>
    </w:p>
    <w:p>
      <w:pPr>
        <w:pStyle w:val="BodyText"/>
      </w:pPr>
      <w:r>
        <w:rPr>
          <w:bCs/>
          <w:b/>
        </w:rPr>
        <w:t xml:space="preserve">4. Applications of Statistics Across Industries</w:t>
      </w:r>
    </w:p>
    <w:p>
      <w:pPr>
        <w:pStyle w:val="BodyText"/>
      </w:pPr>
      <w:r>
        <w:rPr>
          <w:bCs/>
          <w:b/>
        </w:rPr>
        <w:t xml:space="preserve">a) Healthcare</w:t>
      </w:r>
      <w:r>
        <w:t xml:space="preserve">: In Sydney’s healthcare sector, statisticians work alongside medical professionals to design clinical trials, analyze patient data, and improve treatment protocols. For example, the Garvan Institute of Medical Research in Sydney employs statisticians to study genetic factors influencing diseases like cancer and diabetes.</w:t>
      </w:r>
    </w:p>
    <w:p>
      <w:pPr>
        <w:pStyle w:val="BodyText"/>
      </w:pPr>
      <w:r>
        <w:rPr>
          <w:bCs/>
          <w:b/>
        </w:rPr>
        <w:t xml:space="preserve">b) Finance</w:t>
      </w:r>
      <w:r>
        <w:t xml:space="preserve">: The financial district of Sydney relies on statisticians to develop risk assessment models, forecast economic trends, and ensure compliance with regulatory frameworks. Statisticians at major banks such as Commonwealth Bank or Westpac utilize advanced analytics to detect fraudulent transactions and optimize investment portfolios.</w:t>
      </w:r>
    </w:p>
    <w:p>
      <w:pPr>
        <w:pStyle w:val="BodyText"/>
      </w:pPr>
      <w:r>
        <w:rPr>
          <w:bCs/>
          <w:b/>
        </w:rPr>
        <w:t xml:space="preserve">c) Environmental Science</w:t>
      </w:r>
      <w:r>
        <w:t xml:space="preserve">: Given Sydney’s proximity to the Pacific Ocean and its vulnerability to climate change, statisticians contribute to environmental monitoring projects. They analyze data on air quality, ocean temperatures, and biodiversity loss to inform sustainable urban planning initiatives.</w:t>
      </w:r>
    </w:p>
    <w:p>
      <w:pPr>
        <w:pStyle w:val="BodyText"/>
      </w:pPr>
      <w:r>
        <w:rPr>
          <w:bCs/>
          <w:b/>
        </w:rPr>
        <w:t xml:space="preserve">d) Public Policy</w:t>
      </w:r>
      <w:r>
        <w:t xml:space="preserve">: Government agencies like the Australian Bureau of Statistics (ABS) employ statisticians in Sydney to compile demographic data and assess the effectiveness of public programs. Their work influences policies on education, housing, and transportation.</w:t>
      </w:r>
    </w:p>
    <w:p>
      <w:pPr>
        <w:pStyle w:val="BodyText"/>
      </w:pPr>
      <w:r>
        <w:rPr>
          <w:bCs/>
          <w:b/>
        </w:rPr>
        <w:t xml:space="preserve">5. Challenges Facing Statisticians in Sydney</w:t>
      </w:r>
    </w:p>
    <w:p>
      <w:pPr>
        <w:pStyle w:val="BodyText"/>
      </w:pPr>
      <w:r>
        <w:t xml:space="preserve">Despite their critical role, statisticians in</w:t>
      </w:r>
      <w:r>
        <w:t xml:space="preserve"> </w:t>
      </w:r>
      <w:r>
        <w:rPr>
          <w:bCs/>
          <w:b/>
        </w:rPr>
        <w:t xml:space="preserve">Australia Sydney</w:t>
      </w:r>
      <w:r>
        <w:t xml:space="preserve"> </w:t>
      </w:r>
      <w:r>
        <w:t xml:space="preserve">encounter challenges such as the rapid evolution of data technologies and the ethical implications of big data. The integration of AI and machine learning into statistical analysis demands continuous upskilling, as traditional methodologies may become obsolete. Additionally, issues like data privacy—exemplified by Australia’s Privacy Act 1988—require statisticians to balance innovation with compliance.</w:t>
      </w:r>
    </w:p>
    <w:p>
      <w:pPr>
        <w:pStyle w:val="BodyText"/>
      </w:pPr>
      <w:r>
        <w:t xml:space="preserve">Another challenge is the interdisciplinary nature of modern statistical work. Statisticians must often collaborate with non-experts in fields like biology or engineering, requiring strong communication skills to translate complex findings into actionable insights. Furthermore, the growing demand for data-driven solutions has led to increased pressure on statisticians to deliver results within tight deadlines.</w:t>
      </w:r>
    </w:p>
    <w:p>
      <w:pPr>
        <w:pStyle w:val="BodyText"/>
      </w:pPr>
      <w:r>
        <w:rPr>
          <w:bCs/>
          <w:b/>
        </w:rPr>
        <w:t xml:space="preserve">6. Opportunities and Future Directions</w:t>
      </w:r>
    </w:p>
    <w:p>
      <w:pPr>
        <w:pStyle w:val="BodyText"/>
      </w:pPr>
      <w:r>
        <w:t xml:space="preserve">Sydney’s thriving tech ecosystem presents exciting opportunities for statisticians. Startups in the city are leveraging statistical models to develop applications in areas such as autonomous vehicles, personalized healthcare, and smart infrastructure. For example, companies like Atlassian and Canva employ statisticians to analyze user behavior and optimize product design.</w:t>
      </w:r>
    </w:p>
    <w:p>
      <w:pPr>
        <w:pStyle w:val="BodyText"/>
      </w:pPr>
      <w:r>
        <w:t xml:space="preserve">The future of statistics in Sydney will likely be shaped by advancements in quantum computing and the proliferation of open-access data platforms. Statisticians will need to embrace these innovations while addressing ethical concerns such as algorithmic bias and data security. Collaborative research initiatives between universities, industry leaders, and government bodies will play a crucial role in driving progress.</w:t>
      </w:r>
    </w:p>
    <w:p>
      <w:pPr>
        <w:pStyle w:val="BodyText"/>
      </w:pPr>
      <w:r>
        <w:rPr>
          <w:bCs/>
          <w:b/>
        </w:rPr>
        <w:t xml:space="preserve">7. Conclusion</w:t>
      </w:r>
    </w:p>
    <w:p>
      <w:pPr>
        <w:pStyle w:val="BodyText"/>
      </w:pPr>
      <w:r>
        <w:t xml:space="preserve">The contributions of statisticians in</w:t>
      </w:r>
      <w:r>
        <w:t xml:space="preserve"> </w:t>
      </w:r>
      <w:r>
        <w:rPr>
          <w:bCs/>
          <w:b/>
        </w:rPr>
        <w:t xml:space="preserve">Australia Sydney</w:t>
      </w:r>
      <w:r>
        <w:t xml:space="preserve"> </w:t>
      </w:r>
      <w:r>
        <w:t xml:space="preserve">are vital to the city’s continued growth and resilience. Their expertise underpins decision-making across sectors, from healthcare to finance, and their work is essential for addressing global challenges like climate change and public health crises. As Sydney evolves into a smarter, more interconnected city, the demand for skilled statisticians will only increase. By investing in education, fostering interdisciplinary collaboration, and prioritizing ethical practices, Australia can ensure that its statisticians remain at the forefront of innovation in this dynamic region.</w:t>
      </w:r>
    </w:p>
    <w:p>
      <w:pPr>
        <w:pStyle w:val="BodyText"/>
      </w:pPr>
      <w:r>
        <w:rPr>
          <w:bCs/>
          <w:b/>
        </w:rPr>
        <w:t xml:space="preserve">Keywords:</w:t>
      </w:r>
      <w:r>
        <w:t xml:space="preserve"> </w:t>
      </w:r>
      <w:r>
        <w:t xml:space="preserve">Statistician, Australia Sydney, Data Analysis, Public Policy, Healthcare Statistics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Statistician in Australia’s Sydney Region: An Academic Exploration</dc:title>
  <dc:creator/>
  <dc:language>en</dc:language>
  <cp:keywords/>
  <dcterms:created xsi:type="dcterms:W3CDTF">2026-07-20T08:22:37Z</dcterms:created>
  <dcterms:modified xsi:type="dcterms:W3CDTF">2026-07-20T08:22:37Z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