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5" w:name="Xd0cf5a6a360fe19667017a4fa9f00641d29644f"/>
    <w:p>
      <w:pPr>
        <w:pStyle w:val="Heading1"/>
      </w:pPr>
      <w:r>
        <w:t xml:space="preserve">Abstract Academic Document: The Role of the Statistician in China Guangzhou</w:t>
      </w:r>
    </w:p>
    <w:p>
      <w:pPr>
        <w:pStyle w:val="FirstParagraph"/>
      </w:pPr>
      <w:r>
        <w:rPr>
          <w:bCs/>
          <w:b/>
        </w:rPr>
        <w:t xml:space="preserve">Abstract:</w:t>
      </w:r>
    </w:p>
    <w:p>
      <w:pPr>
        <w:pStyle w:val="BodyText"/>
      </w:pPr>
      <w:r>
        <w:t xml:space="preserve">In the dynamic and rapidly evolving economic landscape of</w:t>
      </w:r>
      <w:r>
        <w:t xml:space="preserve"> </w:t>
      </w:r>
      <w:r>
        <w:rPr>
          <w:bCs/>
          <w:b/>
        </w:rPr>
        <w:t xml:space="preserve">China Guangzhou</w:t>
      </w:r>
      <w:r>
        <w:t xml:space="preserve">, the role of a statistician has become increasingly pivotal in shaping policy, driving innovation, and ensuring data-driven decision-making. This academic abstract explores the multifaceted contributions of statisticians in this vibrant city, emphasizing their critical functions within both public and private sectors. By examining the unique challenges and opportunities presented by Guangzhou's economic environment, this document underscores how statisticians serve as linchpins in fostering sustainable development, enhancing urban governance, and advancing technological progress.</w:t>
      </w:r>
    </w:p>
    <w:bookmarkStart w:id="20" w:name="X862a6814acd50ee93717c81e5031302eb4b8da9"/>
    <w:p>
      <w:pPr>
        <w:pStyle w:val="Heading2"/>
      </w:pPr>
      <w:r>
        <w:t xml:space="preserve">1. Introduction: The Statistical Landscape of China Guangzhou</w:t>
      </w:r>
    </w:p>
    <w:p>
      <w:pPr>
        <w:pStyle w:val="FirstParagraph"/>
      </w:pPr>
      <w:r>
        <w:rPr>
          <w:bCs/>
          <w:b/>
        </w:rPr>
        <w:t xml:space="preserve">China Guangzhou</w:t>
      </w:r>
      <w:r>
        <w:t xml:space="preserve">, a sprawling metropolis in southern China, is renowned for its economic vitality, cultural diversity, and strategic position as a global trade hub. As one of the largest cities in China, Guangzhou boasts a complex socio-economic ecosystem characterized by rapid industrialization, technological innovation, and an ever-growing demand for precise data analysis. In this context, the role of a</w:t>
      </w:r>
      <w:r>
        <w:t xml:space="preserve"> </w:t>
      </w:r>
      <w:r>
        <w:rPr>
          <w:bCs/>
          <w:b/>
        </w:rPr>
        <w:t xml:space="preserve">statistician</w:t>
      </w:r>
      <w:r>
        <w:t xml:space="preserve"> </w:t>
      </w:r>
      <w:r>
        <w:t xml:space="preserve">transcends traditional boundaries of data collection and interpretation; it extends into areas such as public health management, urban planning, financial risk assessment, and environmental sustainability.</w:t>
      </w:r>
    </w:p>
    <w:p>
      <w:pPr>
        <w:pStyle w:val="BodyText"/>
      </w:pPr>
      <w:r>
        <w:t xml:space="preserve">The academic relevance of studying statisticians in Guangzhou lies in their ability to translate raw data into actionable insights that influence policy formulation and business strategies. This document highlights how the unique socio-economic dynamics of Guangzhou demand a specialized understanding of statistical methodologies tailored to its regional needs.</w:t>
      </w:r>
    </w:p>
    <w:bookmarkEnd w:id="20"/>
    <w:bookmarkStart w:id="21" w:name="Xae5e50d8828b0bc3afdb8c9492985cd2d01e0f6"/>
    <w:p>
      <w:pPr>
        <w:pStyle w:val="Heading2"/>
      </w:pPr>
      <w:r>
        <w:t xml:space="preserve">2. Key Functions of a Statistician in Guangzhou's Context</w:t>
      </w:r>
    </w:p>
    <w:p>
      <w:pPr>
        <w:pStyle w:val="FirstParagraph"/>
      </w:pPr>
      <w:r>
        <w:t xml:space="preserve">The</w:t>
      </w:r>
      <w:r>
        <w:t xml:space="preserve"> </w:t>
      </w:r>
      <w:r>
        <w:rPr>
          <w:bCs/>
          <w:b/>
        </w:rPr>
        <w:t xml:space="preserve">statistician</w:t>
      </w:r>
      <w:r>
        <w:t xml:space="preserve"> </w:t>
      </w:r>
      <w:r>
        <w:t xml:space="preserve">in China Guangzhou operates across multiple domains, each requiring distinct skills and knowledge. Their primary functions include:</w:t>
      </w:r>
    </w:p>
    <w:p>
      <w:pPr>
        <w:numPr>
          <w:ilvl w:val="0"/>
          <w:numId w:val="1001"/>
        </w:numPr>
        <w:pStyle w:val="Compact"/>
      </w:pPr>
      <w:r>
        <w:rPr>
          <w:bCs/>
          <w:b/>
        </w:rPr>
        <w:t xml:space="preserve">Economic Data Analysis:</w:t>
      </w:r>
      <w:r>
        <w:t xml:space="preserve"> </w:t>
      </w:r>
      <w:r>
        <w:t xml:space="preserve">Statisticians analyze macroeconomic indicators such as GDP growth, employment rates, and consumer price indices to support government initiatives like the "Guangdong Free Trade Zone" policy. This data aids in formulating strategies to attract foreign investment and boost local industries.</w:t>
      </w:r>
    </w:p>
    <w:p>
      <w:pPr>
        <w:numPr>
          <w:ilvl w:val="0"/>
          <w:numId w:val="1001"/>
        </w:numPr>
        <w:pStyle w:val="Compact"/>
      </w:pPr>
      <w:r>
        <w:rPr>
          <w:bCs/>
          <w:b/>
        </w:rPr>
        <w:t xml:space="preserve">Public Health Surveillance:</w:t>
      </w:r>
      <w:r>
        <w:t xml:space="preserve"> </w:t>
      </w:r>
      <w:r>
        <w:t xml:space="preserve">In response to public health challenges (e.g., pandemic management), statisticians design models for disease prediction, resource allocation, and vaccination coverage tracking. Their work is critical in ensuring the city's resilience against health crises.</w:t>
      </w:r>
    </w:p>
    <w:p>
      <w:pPr>
        <w:numPr>
          <w:ilvl w:val="0"/>
          <w:numId w:val="1001"/>
        </w:numPr>
        <w:pStyle w:val="Compact"/>
      </w:pPr>
      <w:r>
        <w:rPr>
          <w:bCs/>
          <w:b/>
        </w:rPr>
        <w:t xml:space="preserve">Urban Planning and Environmental Monitoring:</w:t>
      </w:r>
      <w:r>
        <w:t xml:space="preserve"> </w:t>
      </w:r>
      <w:r>
        <w:t xml:space="preserve">Statisticians contribute to smart city projects by analyzing traffic patterns, pollution levels, and housing demand data. This ensures efficient infrastructure development aligned with Guangzhou's vision of becoming a "Green City."</w:t>
      </w:r>
    </w:p>
    <w:p>
      <w:pPr>
        <w:numPr>
          <w:ilvl w:val="0"/>
          <w:numId w:val="1001"/>
        </w:numPr>
        <w:pStyle w:val="Compact"/>
      </w:pPr>
      <w:r>
        <w:rPr>
          <w:bCs/>
          <w:b/>
        </w:rPr>
        <w:t xml:space="preserve">Financial Risk Management:</w:t>
      </w:r>
      <w:r>
        <w:t xml:space="preserve"> </w:t>
      </w:r>
      <w:r>
        <w:t xml:space="preserve">In Guangzhou's thriving financial sector, statisticians play a key role in credit risk modeling, algorithmic trading strategies, and fraud detection systems. Their expertise safeguards both individual consumers and large corporations from financial vulnerabilities.</w:t>
      </w:r>
    </w:p>
    <w:p>
      <w:pPr>
        <w:pStyle w:val="FirstParagraph"/>
      </w:pPr>
      <w:r>
        <w:t xml:space="preserve">These functions are not isolated; they intersect with broader societal goals such as poverty reduction, educational reform, and technological innovation. The statistician's ability to synthesize data across domains makes them indispensable in Guangzhou's pursuit of balanced growth.</w:t>
      </w:r>
    </w:p>
    <w:bookmarkEnd w:id="21"/>
    <w:bookmarkStart w:id="22" w:name="X21c0bbed2b56ff37ddd89a363bbcab6adb97fa7"/>
    <w:p>
      <w:pPr>
        <w:pStyle w:val="Heading2"/>
      </w:pPr>
      <w:r>
        <w:t xml:space="preserve">3. Challenges and Opportunities for Statisticians in Guangzhou</w:t>
      </w:r>
    </w:p>
    <w:p>
      <w:pPr>
        <w:pStyle w:val="FirstParagraph"/>
      </w:pPr>
      <w:r>
        <w:t xml:space="preserve">While the demand for statisticians in China Guangzhou is growing, several challenges persist. These include:</w:t>
      </w:r>
    </w:p>
    <w:p>
      <w:pPr>
        <w:numPr>
          <w:ilvl w:val="0"/>
          <w:numId w:val="1002"/>
        </w:numPr>
        <w:pStyle w:val="Compact"/>
      </w:pPr>
      <w:r>
        <w:rPr>
          <w:bCs/>
          <w:b/>
        </w:rPr>
        <w:t xml:space="preserve">Data Privacy Concerns:</w:t>
      </w:r>
      <w:r>
        <w:t xml:space="preserve"> </w:t>
      </w:r>
      <w:r>
        <w:t xml:space="preserve">As Guangzhou implements stricter regulations on data usage (e.g., the Personal Information Protection Law of 2021), statisticians must navigate complex ethical and legal frameworks to ensure compliance.</w:t>
      </w:r>
    </w:p>
    <w:p>
      <w:pPr>
        <w:numPr>
          <w:ilvl w:val="0"/>
          <w:numId w:val="1002"/>
        </w:numPr>
        <w:pStyle w:val="Compact"/>
      </w:pPr>
      <w:r>
        <w:rPr>
          <w:bCs/>
          <w:b/>
        </w:rPr>
        <w:t xml:space="preserve">Tech-Driven Workforce Competition:</w:t>
      </w:r>
      <w:r>
        <w:t xml:space="preserve"> </w:t>
      </w:r>
      <w:r>
        <w:t xml:space="preserve">The rise of AI-powered analytics tools has raised questions about the future role of human statisticians. However, experts argue that human oversight remains irreplaceable for nuanced decision-making.</w:t>
      </w:r>
    </w:p>
    <w:p>
      <w:pPr>
        <w:numPr>
          <w:ilvl w:val="0"/>
          <w:numId w:val="1002"/>
        </w:numPr>
        <w:pStyle w:val="Compact"/>
      </w:pPr>
      <w:r>
        <w:rPr>
          <w:bCs/>
          <w:b/>
        </w:rPr>
        <w:t xml:space="preserve">Cultural and Linguistic Diversity:</w:t>
      </w:r>
      <w:r>
        <w:t xml:space="preserve"> </w:t>
      </w:r>
      <w:r>
        <w:t xml:space="preserve">Guangzhou's multicultural environment requires statisticians to work with diverse datasets and stakeholders, necessitating cross-cultural communication skills.</w:t>
      </w:r>
    </w:p>
    <w:p>
      <w:pPr>
        <w:pStyle w:val="FirstParagraph"/>
      </w:pPr>
      <w:r>
        <w:t xml:space="preserve">Despite these challenges, the opportunities for statisticians in Guangzhou are immense. The city's investment in smart technologies, renewable energy projects, and digital governance platforms creates a fertile ground for innovation. Statisticians who specialize in emerging fields such as machine learning, big data analytics, and spatial statistics are particularly sought after.</w:t>
      </w:r>
    </w:p>
    <w:bookmarkEnd w:id="22"/>
    <w:bookmarkStart w:id="23" w:name="Xa0b5734e7236358a208092cba32e5ed38186a5d"/>
    <w:p>
      <w:pPr>
        <w:pStyle w:val="Heading2"/>
      </w:pPr>
      <w:r>
        <w:t xml:space="preserve">4. Contributions to Policy Development and Innovation</w:t>
      </w:r>
    </w:p>
    <w:p>
      <w:pPr>
        <w:pStyle w:val="FirstParagraph"/>
      </w:pPr>
      <w:r>
        <w:t xml:space="preserve">The academic significance of this document lies in its emphasis on how statisticians in Guangzhou contribute to policy innovation. For instance:</w:t>
      </w:r>
    </w:p>
    <w:p>
      <w:pPr>
        <w:numPr>
          <w:ilvl w:val="0"/>
          <w:numId w:val="1003"/>
        </w:numPr>
        <w:pStyle w:val="Compact"/>
      </w:pPr>
      <w:r>
        <w:rPr>
          <w:bCs/>
          <w:b/>
        </w:rPr>
        <w:t xml:space="preserve">Educational Reforms:</w:t>
      </w:r>
      <w:r>
        <w:t xml:space="preserve"> </w:t>
      </w:r>
      <w:r>
        <w:t xml:space="preserve">By analyzing student performance metrics, statisticians have informed the city's push for STEM education initiatives and vocational training programs tailored to Guangzhou's industrial needs.</w:t>
      </w:r>
    </w:p>
    <w:p>
      <w:pPr>
        <w:numPr>
          <w:ilvl w:val="0"/>
          <w:numId w:val="1003"/>
        </w:numPr>
        <w:pStyle w:val="Compact"/>
      </w:pPr>
      <w:r>
        <w:rPr>
          <w:bCs/>
          <w:b/>
        </w:rPr>
        <w:t xml:space="preserve">Sustainable Development Goals (SDGs):</w:t>
      </w:r>
      <w:r>
        <w:t xml:space="preserve"> </w:t>
      </w:r>
      <w:r>
        <w:t xml:space="preserve">Statisticians in Guangzhou have played a role in tracking progress toward SDGs like climate action and gender equality through targeted data collection campaigns.</w:t>
      </w:r>
    </w:p>
    <w:p>
      <w:pPr>
        <w:numPr>
          <w:ilvl w:val="0"/>
          <w:numId w:val="1003"/>
        </w:numPr>
        <w:pStyle w:val="Compact"/>
      </w:pPr>
      <w:r>
        <w:rPr>
          <w:bCs/>
          <w:b/>
        </w:rPr>
        <w:t xml:space="preserve">Civic Engagement:</w:t>
      </w:r>
      <w:r>
        <w:t xml:space="preserve"> </w:t>
      </w:r>
      <w:r>
        <w:t xml:space="preserve">Public-facing statistical reports on air quality, transportation efficiency, and healthcare access have empowered citizens to participate actively in city governance.</w:t>
      </w:r>
    </w:p>
    <w:p>
      <w:pPr>
        <w:pStyle w:val="FirstParagraph"/>
      </w:pPr>
      <w:r>
        <w:t xml:space="preserve">This demonstrates that statisticians are not merely data processors but active agents of change. Their work bridges the gap between abstract numbers and tangible outcomes, reinforcing their importance in Guangzhou's development trajectory.</w:t>
      </w:r>
    </w:p>
    <w:bookmarkEnd w:id="23"/>
    <w:bookmarkStart w:id="24" w:name="X013de31b39171f1916820e742f76829fd2a5567"/>
    <w:p>
      <w:pPr>
        <w:pStyle w:val="Heading2"/>
      </w:pPr>
      <w:r>
        <w:t xml:space="preserve">5. Conclusion: The Future of Statisticians in China Guangzhou</w:t>
      </w:r>
    </w:p>
    <w:p>
      <w:pPr>
        <w:pStyle w:val="FirstParagraph"/>
      </w:pPr>
      <w:r>
        <w:t xml:space="preserve">The role of a</w:t>
      </w:r>
      <w:r>
        <w:t xml:space="preserve"> </w:t>
      </w:r>
      <w:r>
        <w:rPr>
          <w:bCs/>
          <w:b/>
        </w:rPr>
        <w:t xml:space="preserve">statistician</w:t>
      </w:r>
      <w:r>
        <w:t xml:space="preserve"> </w:t>
      </w:r>
      <w:r>
        <w:t xml:space="preserve">in</w:t>
      </w:r>
      <w:r>
        <w:t xml:space="preserve"> </w:t>
      </w:r>
      <w:r>
        <w:rPr>
          <w:bCs/>
          <w:b/>
        </w:rPr>
        <w:t xml:space="preserve">China Guangzhou</w:t>
      </w:r>
      <w:r>
        <w:t xml:space="preserve"> </w:t>
      </w:r>
      <w:r>
        <w:t xml:space="preserve">is evolving rapidly, driven by technological advancements and the city's ambitious growth targets. As an academic discipline, statistics must adapt to address regional challenges while leveraging global best practices. Future research should focus on interdisciplinary approaches that integrate statistical analysis with fields like urban sociology, environmental science, and artificial intelligence.</w:t>
      </w:r>
    </w:p>
    <w:p>
      <w:pPr>
        <w:pStyle w:val="BodyText"/>
      </w:pPr>
      <w:r>
        <w:t xml:space="preserve">In conclusion, this document underscores the critical role of statisticians in shaping Guangzhou's future. Their work is a testament to the power of data in transforming cities into hubs of innovation, equity, and sustainability. By recognizing the academic value of this role, we can better prepare for a data-driven world where statistical expertise is a cornerstone of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China Guangzhou</dc:title>
  <dc:creator/>
  <dc:language>en</dc:language>
  <cp:keywords/>
  <dcterms:created xsi:type="dcterms:W3CDTF">2026-07-21T14:21:21Z</dcterms:created>
  <dcterms:modified xsi:type="dcterms:W3CDTF">2026-07-21T14:21:21Z</dcterms:modified>
</cp:coreProperties>
</file>

<file path=docProps/custom.xml><?xml version="1.0" encoding="utf-8"?>
<Properties xmlns="http://schemas.openxmlformats.org/officeDocument/2006/custom-properties" xmlns:vt="http://schemas.openxmlformats.org/officeDocument/2006/docPropsVTypes"/>
</file>