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4" w:name="Xd0a647c82778541ce5be13fc66058371dd5d117"/>
    <w:p>
      <w:pPr>
        <w:pStyle w:val="Heading1"/>
      </w:pPr>
      <w:r>
        <w:t xml:space="preserve">The Role of a Statistician in Academic Research: A Focus on India’s Bangalore</w:t>
      </w:r>
    </w:p>
    <w:p>
      <w:pPr>
        <w:pStyle w:val="FirstParagraph"/>
      </w:pPr>
      <w:r>
        <w:rPr>
          <w:bCs/>
          <w:b/>
        </w:rPr>
        <w:t xml:space="preserve">Abstract:</w:t>
      </w:r>
    </w:p>
    <w:p>
      <w:pPr>
        <w:pStyle w:val="BodyText"/>
      </w:pPr>
      <w:r>
        <w:t xml:space="preserve">In the rapidly evolving academic and research landscape of India, particularly within the dynamic city of Bangalore, the role of a statistician has become increasingly pivotal. This abstract academic document explores the multifaceted contributions of statisticians in advancing research methodologies, fostering interdisciplinary collaboration, and addressing complex data-driven challenges specific to India’s tech-savvy capital. As Bangalore emerges as a global hub for innovation and academia, the demand for skilled statisticians has surged across sectors ranging from healthcare and economics to environmental science and social policy. This document underscores the critical importance of statistical expertise in shaping evidence-based policies, enhancing research outcomes, and driving technological advancements within India’s academic ecosystem.</w:t>
      </w:r>
    </w:p>
    <w:bookmarkStart w:id="20" w:name="X80b068f687d34ae53ff1fccd81f92b3d3d0f9b7"/>
    <w:p>
      <w:pPr>
        <w:pStyle w:val="Heading2"/>
      </w:pPr>
      <w:r>
        <w:t xml:space="preserve">Introduction: The Statistician’s Role in Academic Research</w:t>
      </w:r>
    </w:p>
    <w:p>
      <w:pPr>
        <w:pStyle w:val="FirstParagraph"/>
      </w:pPr>
      <w:r>
        <w:t xml:space="preserve">Bangalore, often referred to as the “Silicon Valley of India,” is not only a center for information technology but also a thriving academic and research environment. Home to premier institutions such as the Indian Institutes of Science (IISc), Bangalore University, and numerous private research organizations, the city has become a focal point for data-centric studies. In this context, statisticians play an indispensable role in transforming raw data into actionable insights. Their expertise spans designing experiments, analyzing datasets, and interpreting statistical models to address real-world problems. This academic abstract delves into how the unique socio-economic and technological dynamics of Bangalore amplify the significance of statisticians in shaping India’s academic and industrial research paradigms.</w:t>
      </w:r>
    </w:p>
    <w:bookmarkEnd w:id="20"/>
    <w:bookmarkStart w:id="21" w:name="X6665ed3d466b95ae95412cf3f216ce9db818d25"/>
    <w:p>
      <w:pPr>
        <w:pStyle w:val="Heading2"/>
      </w:pPr>
      <w:r>
        <w:t xml:space="preserve">Key Contributions of Statisticians in Bangalore</w:t>
      </w:r>
    </w:p>
    <w:p>
      <w:pPr>
        <w:pStyle w:val="FirstParagraph"/>
      </w:pPr>
      <w:r>
        <w:rPr>
          <w:bCs/>
          <w:b/>
        </w:rPr>
        <w:t xml:space="preserve">1. Advancing Research Methodologies:</w:t>
      </w:r>
    </w:p>
    <w:p>
      <w:pPr>
        <w:numPr>
          <w:ilvl w:val="0"/>
          <w:numId w:val="1001"/>
        </w:numPr>
        <w:pStyle w:val="Compact"/>
      </w:pPr>
      <w:r>
        <w:t xml:space="preserve">In academia, statisticians are instrumental in designing robust experimental frameworks and ensuring the validity of research outcomes. In Bangalore’s institutions, they collaborate with researchers across disciplines—ranging from biomedical sciences to social sciences—to refine hypotheses and optimize data collection techniques.</w:t>
      </w:r>
    </w:p>
    <w:p>
      <w:pPr>
        <w:numPr>
          <w:ilvl w:val="0"/>
          <w:numId w:val="1001"/>
        </w:numPr>
        <w:pStyle w:val="Compact"/>
      </w:pPr>
      <w:r>
        <w:t xml:space="preserve">For instance, in clinical trials conducted at hospitals like the Apollo Hospitals or Narayana Health in Bangalore, statisticians ensure that sample sizes are adequate and that results are statistically significant, adhering to global standards.</w:t>
      </w:r>
    </w:p>
    <w:p>
      <w:pPr>
        <w:pStyle w:val="FirstParagraph"/>
      </w:pPr>
      <w:r>
        <w:rPr>
          <w:bCs/>
          <w:b/>
        </w:rPr>
        <w:t xml:space="preserve">2. Interdisciplinary Collaboration:</w:t>
      </w:r>
    </w:p>
    <w:p>
      <w:pPr>
        <w:numPr>
          <w:ilvl w:val="0"/>
          <w:numId w:val="1002"/>
        </w:numPr>
        <w:pStyle w:val="Compact"/>
      </w:pPr>
      <w:r>
        <w:t xml:space="preserve">Bangalore’s academic environment encourages interdisciplinary research, where statisticians work alongside computer scientists, economists, and environmental researchers. For example, in projects addressing urban mobility or climate change at the Indian Institute of Science (IISc), statistical models are used to predict trends and simulate scenarios.</w:t>
      </w:r>
    </w:p>
    <w:p>
      <w:pPr>
        <w:numPr>
          <w:ilvl w:val="0"/>
          <w:numId w:val="1002"/>
        </w:numPr>
        <w:pStyle w:val="Compact"/>
      </w:pPr>
      <w:r>
        <w:t xml:space="preserve">Statisticians also contribute to machine learning initiatives in Bangalore’s tech sector by developing algorithms that rely on probabilistic reasoning and data-driven decision-making.</w:t>
      </w:r>
    </w:p>
    <w:p>
      <w:pPr>
        <w:pStyle w:val="FirstParagraph"/>
      </w:pPr>
      <w:r>
        <w:rPr>
          <w:bCs/>
          <w:b/>
        </w:rPr>
        <w:t xml:space="preserve">3. Policy-Making and Social Impact:</w:t>
      </w:r>
    </w:p>
    <w:p>
      <w:pPr>
        <w:numPr>
          <w:ilvl w:val="0"/>
          <w:numId w:val="1003"/>
        </w:numPr>
        <w:pStyle w:val="Compact"/>
      </w:pPr>
      <w:r>
        <w:t xml:space="preserve">In India, statisticians play a vital role in informing public policy. In Bangalore, they collaborate with government agencies and NGOs to analyze socio-economic data related to poverty, education, and healthcare. For example, statistical models have been used to assess the effectiveness of government programs like the Mid-Day Meal Scheme in Bengaluru’s urban slums.</w:t>
      </w:r>
    </w:p>
    <w:p>
      <w:pPr>
        <w:numPr>
          <w:ilvl w:val="0"/>
          <w:numId w:val="1003"/>
        </w:numPr>
        <w:pStyle w:val="Compact"/>
      </w:pPr>
      <w:r>
        <w:t xml:space="preserve">Additionally, statisticians contribute to public health initiatives by analyzing epidemiological data during outbreaks or pandemics, ensuring that interventions are evidence-based and scalable.</w:t>
      </w:r>
    </w:p>
    <w:bookmarkEnd w:id="21"/>
    <w:bookmarkStart w:id="22" w:name="Xe8967f4bf5633261a9dc61dd4538d6ebfca7d67"/>
    <w:p>
      <w:pPr>
        <w:pStyle w:val="Heading2"/>
      </w:pPr>
      <w:r>
        <w:t xml:space="preserve">Challenges and Opportunities in Bangalore</w:t>
      </w:r>
    </w:p>
    <w:p>
      <w:pPr>
        <w:pStyle w:val="FirstParagraph"/>
      </w:pPr>
      <w:r>
        <w:rPr>
          <w:bCs/>
          <w:b/>
        </w:rPr>
        <w:t xml:space="preserve">1. Data Quality and Accessibility:</w:t>
      </w:r>
    </w:p>
    <w:p>
      <w:pPr>
        <w:numPr>
          <w:ilvl w:val="0"/>
          <w:numId w:val="1004"/>
        </w:numPr>
        <w:pStyle w:val="Compact"/>
      </w:pPr>
      <w:r>
        <w:t xml:space="preserve">While Bangalore boasts a wealth of data from its tech and academic sectors, challenges such as inconsistent data collection methods, privacy concerns, and the need for standardization remain critical issues for statisticians. Ensuring ethical data usage while complying with India’s stringent regulations (e.g., the Personal Data Protection Bill) is an ongoing challenge.</w:t>
      </w:r>
    </w:p>
    <w:p>
      <w:pPr>
        <w:pStyle w:val="FirstParagraph"/>
      </w:pPr>
      <w:r>
        <w:rPr>
          <w:bCs/>
          <w:b/>
        </w:rPr>
        <w:t xml:space="preserve">2. Interdisciplinary Integration:</w:t>
      </w:r>
    </w:p>
    <w:p>
      <w:pPr>
        <w:numPr>
          <w:ilvl w:val="0"/>
          <w:numId w:val="1005"/>
        </w:numPr>
        <w:pStyle w:val="Compact"/>
      </w:pPr>
      <w:r>
        <w:t xml:space="preserve">Statisticians in Bangalore must navigate the complexities of interdisciplinary work, where domain-specific jargon and research priorities can differ significantly. Effective communication and collaboration are essential to bridge gaps between statistical methodologies and practical applications.</w:t>
      </w:r>
    </w:p>
    <w:p>
      <w:pPr>
        <w:pStyle w:val="FirstParagraph"/>
      </w:pPr>
      <w:r>
        <w:rPr>
          <w:bCs/>
          <w:b/>
        </w:rPr>
        <w:t xml:space="preserve">3. Technological Advancements:</w:t>
      </w:r>
    </w:p>
    <w:p>
      <w:pPr>
        <w:numPr>
          <w:ilvl w:val="0"/>
          <w:numId w:val="1006"/>
        </w:numPr>
        <w:pStyle w:val="Compact"/>
      </w:pPr>
      <w:r>
        <w:t xml:space="preserve">Bangalore’s proximity to global tech giants and startups provides statisticians with access to cutting-edge tools like Python, R, and machine learning frameworks. This environment fosters innovation in statistical modeling, such as the development of predictive analytics for urban planning or personalized healthcare solutions.</w:t>
      </w:r>
    </w:p>
    <w:bookmarkEnd w:id="22"/>
    <w:bookmarkStart w:id="23" w:name="X985028b793929875d54f1d510719844a226c159"/>
    <w:p>
      <w:pPr>
        <w:pStyle w:val="Heading2"/>
      </w:pPr>
      <w:r>
        <w:t xml:space="preserve">Conclusion: The Future of Statisticians in India’s Bangalore</w:t>
      </w:r>
    </w:p>
    <w:p>
      <w:pPr>
        <w:pStyle w:val="FirstParagraph"/>
      </w:pPr>
      <w:r>
        <w:t xml:space="preserve">The role of a statistician in academic research is not merely technical but deeply intertwined with the socio-economic fabric of cities like Bangalore. As India continues to prioritize data-driven governance and innovation, the demand for skilled statisticians will only grow. In Bangalore, where academia and industry converge, statisticians are uniquely positioned to drive progress by translating complex data into meaningful insights. This abstract academic document highlights their indispensable contributions and underscores the need for continued investment in statistical education, interdisciplinary collaboration, and ethical frameworks to harness the full potential of data science in India’s academic heartland.</w:t>
      </w:r>
    </w:p>
    <w:p>
      <w:pPr>
        <w:pStyle w:val="BodyText"/>
      </w:pPr>
      <w:r>
        <w:t xml:space="preserve">Keywords: Statistician, India Bangalore, Academic Research, Data Analysis, Interdisciplinary Collaboration</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India Bangalore</dc:title>
  <dc:creator/>
  <dc:language>en</dc:language>
  <cp:keywords/>
  <dcterms:created xsi:type="dcterms:W3CDTF">2026-07-20T07:33:45Z</dcterms:created>
  <dcterms:modified xsi:type="dcterms:W3CDTF">2026-07-20T07:33:45Z</dcterms:modified>
</cp:coreProperties>
</file>

<file path=docProps/custom.xml><?xml version="1.0" encoding="utf-8"?>
<Properties xmlns="http://schemas.openxmlformats.org/officeDocument/2006/custom-properties" xmlns:vt="http://schemas.openxmlformats.org/officeDocument/2006/docPropsVTypes"/>
</file>