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da2f61e615bd19373739d46de10049b8fdc730b"/>
    <w:p>
      <w:pPr>
        <w:pStyle w:val="Heading1"/>
      </w:pPr>
      <w:r>
        <w:t xml:space="preserve">Abstract Academic Document: The Role of Statistician in India Mumbai</w:t>
      </w:r>
    </w:p>
    <w:p>
      <w:pPr>
        <w:pStyle w:val="FirstParagraph"/>
      </w:pPr>
      <w:r>
        <w:rPr>
          <w:bCs/>
          <w:b/>
        </w:rPr>
        <w:t xml:space="preserve">Introduction:</w:t>
      </w:r>
    </w:p>
    <w:p>
      <w:pPr>
        <w:pStyle w:val="BodyText"/>
      </w:pPr>
      <w:r>
        <w:t xml:space="preserve">The role of a statistician has evolved significantly in the 21st century, driven by the exponential growth of data across industries and academia. In a rapidly urbanizing and technologically advancing metropolis like Mumbai, India, statisticians play a pivotal role in shaping policies, driving innovation, and ensuring data-driven decision-making. This abstract academic document explores the multifaceted responsibilities of a statistician in the context of Mumbai's unique socio-economic landscape. It underscores the importance of statistical expertise in addressing challenges such as urbanization, public health management, financial risk analysis, and technological integration. By examining case studies from Mumbai’s academic institutions, private sector organizations, and governmental bodies, this document highlights how statisticians contribute to India’s development trajectory while navigating local constraints.</w:t>
      </w:r>
    </w:p>
    <w:bookmarkStart w:id="20" w:name="X7b869a8571dd3bd395cd31572bf637d5e91e1c2"/>
    <w:p>
      <w:pPr>
        <w:pStyle w:val="Heading2"/>
      </w:pPr>
      <w:r>
        <w:t xml:space="preserve">Significance of the Statistician in Mumbai</w:t>
      </w:r>
    </w:p>
    <w:p>
      <w:pPr>
        <w:pStyle w:val="FirstParagraph"/>
      </w:pPr>
      <w:r>
        <w:t xml:space="preserve">Mumbai, as India’s financial capital and one of its most populous cities, presents a complex ecosystem where statistical analysis is indispensable. The city's population exceeds 20 million, with dynamic economic activities spanning finance, healthcare, education, and technology. Statisticians in Mumbai are tasked with analyzing vast datasets to inform urban planning initiatives such as traffic management systems or infrastructure development projects. For instance, statistical models are employed to predict the impact of monsoon flooding on low-lying areas of the city or to optimize public transportation routes for millions of daily commuters.</w:t>
      </w:r>
    </w:p>
    <w:p>
      <w:pPr>
        <w:pStyle w:val="BodyText"/>
      </w:pPr>
      <w:r>
        <w:t xml:space="preserve">Academic institutions in Mumbai, including prestigious universities like the University of Mumbai and IIT Bombay, have become hubs for statistical research. Statisticians in these institutions conduct studies on topics ranging from econometrics to biostatistics, often collaborating with international organizations such as WHO or the World Bank. Their work contributes to global knowledge while addressing local challenges unique to India’s largest city.</w:t>
      </w:r>
    </w:p>
    <w:bookmarkEnd w:id="20"/>
    <w:bookmarkStart w:id="21" w:name="X57bd4768a51bae48a2156d0cd6d49be5134bde0"/>
    <w:p>
      <w:pPr>
        <w:pStyle w:val="Heading2"/>
      </w:pPr>
      <w:r>
        <w:t xml:space="preserve">Key Responsibilities of a Statistician in Mumbai</w:t>
      </w:r>
    </w:p>
    <w:p>
      <w:pPr>
        <w:numPr>
          <w:ilvl w:val="0"/>
          <w:numId w:val="1001"/>
        </w:numPr>
        <w:pStyle w:val="Compact"/>
      </w:pPr>
      <w:r>
        <w:rPr>
          <w:bCs/>
          <w:b/>
        </w:rPr>
        <w:t xml:space="preserve">Data Collection and Analysis:</w:t>
      </w:r>
      <w:r>
        <w:t xml:space="preserve"> </w:t>
      </w:r>
      <w:r>
        <w:t xml:space="preserve">Statisticians in Mumbai are responsible for gathering, cleaning, and analyzing data from diverse sources, including government databases, private sector reports, and field surveys. For example, they might analyze socioeconomic data to assess poverty levels in slum areas or evaluate the effectiveness of public health programs.</w:t>
      </w:r>
    </w:p>
    <w:p>
      <w:pPr>
        <w:numPr>
          <w:ilvl w:val="0"/>
          <w:numId w:val="1001"/>
        </w:numPr>
        <w:pStyle w:val="Compact"/>
      </w:pPr>
      <w:r>
        <w:rPr>
          <w:bCs/>
          <w:b/>
        </w:rPr>
        <w:t xml:space="preserve">Predictive Modeling:</w:t>
      </w:r>
      <w:r>
        <w:t xml:space="preserve"> </w:t>
      </w:r>
      <w:r>
        <w:t xml:space="preserve">Using advanced statistical software (e.g., R, Python), statisticians build predictive models to forecast trends. In Mumbai’s financial sector, this includes risk assessment for banks or stock market analysis for investment firms.</w:t>
      </w:r>
    </w:p>
    <w:p>
      <w:pPr>
        <w:numPr>
          <w:ilvl w:val="0"/>
          <w:numId w:val="1001"/>
        </w:numPr>
        <w:pStyle w:val="Compact"/>
      </w:pPr>
      <w:r>
        <w:rPr>
          <w:bCs/>
          <w:b/>
        </w:rPr>
        <w:t xml:space="preserve">Policy Formulation:</w:t>
      </w:r>
      <w:r>
        <w:t xml:space="preserve"> </w:t>
      </w:r>
      <w:r>
        <w:t xml:space="preserve">Government agencies such as the Mumbai Metropolitan Region Development Authority (MMRDA) rely on statisticians to create data-driven policies. This could involve estimating the population growth rate to plan housing projects or calculating pollution levels to enforce environmental regulations.</w:t>
      </w:r>
    </w:p>
    <w:p>
      <w:pPr>
        <w:numPr>
          <w:ilvl w:val="0"/>
          <w:numId w:val="1001"/>
        </w:numPr>
        <w:pStyle w:val="Compact"/>
      </w:pPr>
      <w:r>
        <w:rPr>
          <w:bCs/>
          <w:b/>
        </w:rPr>
        <w:t xml:space="preserve">Educational Leadership:</w:t>
      </w:r>
      <w:r>
        <w:t xml:space="preserve"> </w:t>
      </w:r>
      <w:r>
        <w:t xml:space="preserve">Statisticians in Mumbai also play a vital role in academia by mentoring students and conducting research. Their work ensures that future generations are equipped with quantitative skills to tackle challenges like climate change or digital inequality.</w:t>
      </w:r>
    </w:p>
    <w:bookmarkEnd w:id="21"/>
    <w:bookmarkStart w:id="22" w:name="X26d1cf4b5edc8202d797d194bab13abb5600987"/>
    <w:p>
      <w:pPr>
        <w:pStyle w:val="Heading2"/>
      </w:pPr>
      <w:r>
        <w:t xml:space="preserve">Challenges Faced by Statisticians in Mumbai</w:t>
      </w:r>
    </w:p>
    <w:p>
      <w:pPr>
        <w:pStyle w:val="FirstParagraph"/>
      </w:pPr>
      <w:r>
        <w:t xml:space="preserve">Despite their critical contributions, statisticians in Mumbai face unique challenges. One major issue is the lack of standardized data collection methods across sectors. For example, health data from private hospitals may not be integrated with public health records, creating gaps in statistical analysis. Additionally, rapid urbanization and migration patterns make it difficult to maintain accurate demographic statistics.</w:t>
      </w:r>
    </w:p>
    <w:p>
      <w:pPr>
        <w:pStyle w:val="BodyText"/>
      </w:pPr>
      <w:r>
        <w:t xml:space="preserve">Another challenge is the integration of emerging technologies like artificial intelligence (AI) and machine learning into traditional statistical methods. While these tools offer opportunities for innovation, they require statisticians to constantly update their skill sets through advanced training programs. Mumbai’s academic institutions and industry bodies must collaborate to bridge this gap.</w:t>
      </w:r>
    </w:p>
    <w:bookmarkEnd w:id="22"/>
    <w:bookmarkStart w:id="23" w:name="X88ce4d31c28a95d15a536ad359757fbf77bfed5"/>
    <w:p>
      <w:pPr>
        <w:pStyle w:val="Heading2"/>
      </w:pPr>
      <w:r>
        <w:t xml:space="preserve">Case Studies Highlighting the Statistician’s Impact</w:t>
      </w:r>
    </w:p>
    <w:p>
      <w:pPr>
        <w:pStyle w:val="FirstParagraph"/>
      </w:pPr>
      <w:r>
        <w:rPr>
          <w:bCs/>
          <w:b/>
        </w:rPr>
        <w:t xml:space="preserve">Healthcare Sector:</w:t>
      </w:r>
      <w:r>
        <w:t xml:space="preserve"> </w:t>
      </w:r>
      <w:r>
        <w:t xml:space="preserve">During the COVID-19 pandemic, statisticians in Mumbai played a crucial role in modeling infection rates and hospital bed requirements. By analyzing data from diagnostic centers and public health records, they helped the Brihanmumbai Municipal Corporation (BMC) allocate resources efficiently. Their models also predicted surges in cases, enabling proactive measures like lockdowns or vaccine distribution campaigns.</w:t>
      </w:r>
    </w:p>
    <w:p>
      <w:pPr>
        <w:pStyle w:val="BodyText"/>
      </w:pPr>
      <w:r>
        <w:rPr>
          <w:bCs/>
          <w:b/>
        </w:rPr>
        <w:t xml:space="preserve">Financial Sector:</w:t>
      </w:r>
      <w:r>
        <w:t xml:space="preserve"> </w:t>
      </w:r>
      <w:r>
        <w:t xml:space="preserve">Statisticians working with Mumbai-based banks and financial institutions have developed algorithms to detect fraudulent transactions and assess credit risk. For example, using logistic regression models, they can predict the likelihood of loan defaults based on historical data, thereby reducing financial losses for institutions.</w:t>
      </w:r>
    </w:p>
    <w:p>
      <w:pPr>
        <w:pStyle w:val="BodyText"/>
      </w:pPr>
      <w:r>
        <w:rPr>
          <w:bCs/>
          <w:b/>
        </w:rPr>
        <w:t xml:space="preserve">Environmental Research:</w:t>
      </w:r>
      <w:r>
        <w:t xml:space="preserve"> </w:t>
      </w:r>
      <w:r>
        <w:t xml:space="preserve">In collaboration with NGOs like the Bombay Natural History Society (BNHS), statisticians in Mumbai have analyzed air quality data to study the impact of vehicular emissions. Their findings have influenced policies such as restricting vehicle registration in high-pollution zones and promoting renewable energy projects.</w:t>
      </w:r>
    </w:p>
    <w:bookmarkEnd w:id="23"/>
    <w:bookmarkStart w:id="24" w:name="Xbc0cbf84bce87993f0cd1dd40baf075e8c3e8e2"/>
    <w:p>
      <w:pPr>
        <w:pStyle w:val="Heading2"/>
      </w:pPr>
      <w:r>
        <w:t xml:space="preserve">Future Directions for Statisticians in Mumbai</w:t>
      </w:r>
    </w:p>
    <w:p>
      <w:pPr>
        <w:pStyle w:val="FirstParagraph"/>
      </w:pPr>
      <w:r>
        <w:t xml:space="preserve">The future of statisticians in Mumbai hinges on their ability to adapt to new challenges and leverage technology. Key areas for growth include:</w:t>
      </w:r>
    </w:p>
    <w:p>
      <w:pPr>
        <w:numPr>
          <w:ilvl w:val="0"/>
          <w:numId w:val="1002"/>
        </w:numPr>
        <w:pStyle w:val="Compact"/>
      </w:pPr>
      <w:r>
        <w:rPr>
          <w:bCs/>
          <w:b/>
        </w:rPr>
        <w:t xml:space="preserve">Data Privacy and Ethics:</w:t>
      </w:r>
      <w:r>
        <w:t xml:space="preserve"> </w:t>
      </w:r>
      <w:r>
        <w:t xml:space="preserve">As data collection expands, statisticians must ensure compliance with regulations like India’s Personal Data Protection Bill (2019). This involves anonymizing sensitive information while maintaining data utility.</w:t>
      </w:r>
    </w:p>
    <w:p>
      <w:pPr>
        <w:numPr>
          <w:ilvl w:val="0"/>
          <w:numId w:val="1002"/>
        </w:numPr>
        <w:pStyle w:val="Compact"/>
      </w:pPr>
      <w:r>
        <w:rPr>
          <w:bCs/>
          <w:b/>
        </w:rPr>
        <w:t xml:space="preserve">Cross-Disciplinary Collaboration:</w:t>
      </w:r>
      <w:r>
        <w:t xml:space="preserve"> </w:t>
      </w:r>
      <w:r>
        <w:t xml:space="preserve">Statisticians should engage in interdisciplinary projects with experts in computer science, economics, and environmental science to address complex urban challenges.</w:t>
      </w:r>
    </w:p>
    <w:p>
      <w:pPr>
        <w:numPr>
          <w:ilvl w:val="0"/>
          <w:numId w:val="1002"/>
        </w:numPr>
        <w:pStyle w:val="Compact"/>
      </w:pPr>
      <w:r>
        <w:rPr>
          <w:bCs/>
          <w:b/>
        </w:rPr>
        <w:t xml:space="preserve">Public Awareness Campaigns:</w:t>
      </w:r>
      <w:r>
        <w:t xml:space="preserve"> </w:t>
      </w:r>
      <w:r>
        <w:t xml:space="preserve">Educating the general public about the importance of statistical literacy is essential. Statisticians can collaborate with media outlets and schools to demystify data-driven decision-making.</w:t>
      </w:r>
    </w:p>
    <w:bookmarkEnd w:id="24"/>
    <w:bookmarkStart w:id="25" w:name="conclusion"/>
    <w:p>
      <w:pPr>
        <w:pStyle w:val="Heading2"/>
      </w:pPr>
      <w:r>
        <w:t xml:space="preserve">Conclusion</w:t>
      </w:r>
    </w:p>
    <w:p>
      <w:pPr>
        <w:pStyle w:val="FirstParagraph"/>
      </w:pPr>
      <w:r>
        <w:t xml:space="preserve">In conclusion, statisticians are indispensable in Mumbai’s academic and industrial landscape. Their work underpins everything from public health initiatives to financial stability, ensuring that data is harnessed effectively for the city’s benefit. In India, where urban centers like Mumbai face unprecedented growth and complexity, the role of a statistician transcends mere number crunching—it becomes a catalyst for sustainable development. As Mumbai continues to grow into a global hub, investing in statistical expertise will be critical to addressing its most pressing challenges and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Statistician in India Mumbai</dc:title>
  <dc:creator/>
  <dc:language>en</dc:language>
  <cp:keywords/>
  <dcterms:created xsi:type="dcterms:W3CDTF">2026-07-21T07:59:51Z</dcterms:created>
  <dcterms:modified xsi:type="dcterms:W3CDTF">2026-07-21T07:59:51Z</dcterms:modified>
</cp:coreProperties>
</file>

<file path=docProps/custom.xml><?xml version="1.0" encoding="utf-8"?>
<Properties xmlns="http://schemas.openxmlformats.org/officeDocument/2006/custom-properties" xmlns:vt="http://schemas.openxmlformats.org/officeDocument/2006/docPropsVTypes"/>
</file>