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f77aa2d3597fc1c24b58cbc571b83d539c2760"/>
    <w:p>
      <w:pPr>
        <w:pStyle w:val="Heading1"/>
      </w:pPr>
      <w:r>
        <w:t xml:space="preserve">Abstract Academic: The Role of the Statistician in Israel Jerusalem</w:t>
      </w:r>
    </w:p>
    <w:p>
      <w:pPr>
        <w:pStyle w:val="FirstParagraph"/>
      </w:pPr>
      <w:r>
        <w:t xml:space="preserve">In recent decades, the field of statistics has emerged as a cornerstone of academic research, policy formulation, and technological advancement. Within this dynamic landscape, the role of the</w:t>
      </w:r>
      <w:r>
        <w:t xml:space="preserve"> </w:t>
      </w:r>
      <w:r>
        <w:rPr>
          <w:bCs/>
          <w:b/>
        </w:rPr>
        <w:t xml:space="preserve">Statistician</w:t>
      </w:r>
      <w:r>
        <w:t xml:space="preserve"> </w:t>
      </w:r>
      <w:r>
        <w:t xml:space="preserve">has evolved from mere data collector to an indispensable expert in interpreting complex datasets that drive decision-making across disciplines. In</w:t>
      </w:r>
      <w:r>
        <w:t xml:space="preserve"> </w:t>
      </w:r>
      <w:r>
        <w:rPr>
          <w:bCs/>
          <w:b/>
        </w:rPr>
        <w:t xml:space="preserve">Israel Jerusalem</w:t>
      </w:r>
      <w:r>
        <w:t xml:space="preserve">, a city steeped in historical, cultural, and religious significance, the contributions of statisticians take on unique dimensions due to the region’s complex socio-political environment and its position as a hub for innovation. This abstract academic document explores the multifaceted role of the statistician in Israel Jerusalem, emphasizing their critical contributions to academia, public policy, healthcare systems, and interdisciplinary research. By examining statistical practices tailored to Jerusalem’s unique challenges and opportunities, this analysis highlights how statisticians shape the future of data-driven knowledge in one of the world’s most strategically important cities.</w:t>
      </w:r>
    </w:p>
    <w:bookmarkStart w:id="20" w:name="X63b33a8b8137a661517da399a2a0731904807dc"/>
    <w:p>
      <w:pPr>
        <w:pStyle w:val="Heading2"/>
      </w:pPr>
      <w:r>
        <w:t xml:space="preserve">The Statistician in Academic Research: A Pillar of Data-Driven Discovery</w:t>
      </w:r>
    </w:p>
    <w:p>
      <w:pPr>
        <w:pStyle w:val="FirstParagraph"/>
      </w:pPr>
      <w:r>
        <w:t xml:space="preserve">The</w:t>
      </w:r>
      <w:r>
        <w:t xml:space="preserve"> </w:t>
      </w:r>
      <w:r>
        <w:rPr>
          <w:bCs/>
          <w:b/>
        </w:rPr>
        <w:t xml:space="preserve">Statistician</w:t>
      </w:r>
      <w:r>
        <w:t xml:space="preserve">, as a professional and academic discipline, is defined by their ability to design experiments, analyze data, and extract meaningful insights from uncertainty. In Israel Jerusalem, where universities such as the Hebrew University of Jerusalem and the Open University have established world-class statistical research programs, statisticians play a pivotal role in advancing scientific inquiry. Their expertise spans diverse fields—including medicine, environmental science, economics, and social sciences—where quantitative analysis is essential for validating hypotheses and informing theory.</w:t>
      </w:r>
    </w:p>
    <w:p>
      <w:pPr>
        <w:pStyle w:val="BodyText"/>
      </w:pPr>
      <w:r>
        <w:t xml:space="preserve">In academia, statisticians in Israel Jerusalem are often at the forefront of methodological innovation. For instance, they develop sophisticated models to study demographic trends in a city with a highly diverse population comprising Jewish Israelis, Arab citizens of Israel, and international visitors. These analyses help address pressing questions about urban planning, resource allocation, and cultural preservation. Furthermore, statisticians collaborate with historians and archaeologists to apply spatial statistics to ancient sites in Jerusalem, using data visualization tools to reconstruct historical patterns from fragmented evidence.</w:t>
      </w:r>
    </w:p>
    <w:bookmarkEnd w:id="20"/>
    <w:bookmarkStart w:id="21" w:name="Xae3622d7c84d9b6dc3c3f983f75b1f0bfb87a43"/>
    <w:p>
      <w:pPr>
        <w:pStyle w:val="Heading2"/>
      </w:pPr>
      <w:r>
        <w:t xml:space="preserve">Statistical Contributions to Public Health and Policy in Israel Jerusalem</w:t>
      </w:r>
    </w:p>
    <w:p>
      <w:pPr>
        <w:pStyle w:val="FirstParagraph"/>
      </w:pPr>
      <w:r>
        <w:t xml:space="preserve">Jerusalem’s unique public health landscape—shaped by its religious significance, tourist influx, and geopolitical tensions—requires precise statistical modeling. Statisticians in the region are instrumental in designing epidemiological studies that track disease outbreaks, assess vaccination coverage, and evaluate healthcare access for underserved populations. For example, during the global pandemic, statisticians at Israeli health authorities used predictive analytics to forecast hospitalization rates and allocate medical resources efficiently.</w:t>
      </w:r>
    </w:p>
    <w:p>
      <w:pPr>
        <w:pStyle w:val="BodyText"/>
      </w:pPr>
      <w:r>
        <w:t xml:space="preserve">Moreover, statistical expertise is vital for policy analysis in Jerusalem. The city’s status as a divided municipality (with separate Israeli and Palestinian administrations in East Jerusalem) creates complex data challenges. Statisticians must navigate conflicting datasets and ensure methodological transparency when analyzing issues such as education disparities, economic inequality, or infrastructure development. Their work informs policymakers on how to balance competing priorities while adhering to international standards of data ethics.</w:t>
      </w:r>
    </w:p>
    <w:bookmarkEnd w:id="21"/>
    <w:bookmarkStart w:id="22" w:name="X626a86d93f2ed2611c8ac3a5861d5317509dd63"/>
    <w:p>
      <w:pPr>
        <w:pStyle w:val="Heading2"/>
      </w:pPr>
      <w:r>
        <w:t xml:space="preserve">Interdisciplinary Collaboration: The Statistician as a Bridge Between Fields</w:t>
      </w:r>
    </w:p>
    <w:p>
      <w:pPr>
        <w:pStyle w:val="FirstParagraph"/>
      </w:pPr>
      <w:r>
        <w:t xml:space="preserve">The role of the</w:t>
      </w:r>
      <w:r>
        <w:t xml:space="preserve"> </w:t>
      </w:r>
      <w:r>
        <w:rPr>
          <w:bCs/>
          <w:b/>
        </w:rPr>
        <w:t xml:space="preserve">Statistician</w:t>
      </w:r>
      <w:r>
        <w:t xml:space="preserve"> </w:t>
      </w:r>
      <w:r>
        <w:t xml:space="preserve">in Israel Jerusalem extends beyond traditional domains, fostering interdisciplinary collaboration that drives scientific and technological progress. In fields such as artificial intelligence and machine learning, statisticians work alongside computer scientists to develop algorithms for natural language processing or image recognition—applications that have found practical use in preserving historical texts or mapping ancient Jerusalem’s topography.</w:t>
      </w:r>
    </w:p>
    <w:p>
      <w:pPr>
        <w:pStyle w:val="BodyText"/>
      </w:pPr>
      <w:r>
        <w:t xml:space="preserve">Another key area of collaboration involves environmental statistics. Jerusalem, situated in a region prone to droughts and water scarcity, relies on statisticians to model climate change impacts and optimize water resource management. By analyzing decades of meteorological data, these experts contribute to sustainable urban planning that balances the needs of a growing population with ecological preservation.</w:t>
      </w:r>
    </w:p>
    <w:bookmarkEnd w:id="22"/>
    <w:bookmarkStart w:id="23" w:name="Xa90cec93d3bec1002cd6ec86647c476178fa152"/>
    <w:p>
      <w:pPr>
        <w:pStyle w:val="Heading2"/>
      </w:pPr>
      <w:r>
        <w:t xml:space="preserve">Challenges and Opportunities in Statistical Practice</w:t>
      </w:r>
    </w:p>
    <w:p>
      <w:pPr>
        <w:pStyle w:val="FirstParagraph"/>
      </w:pPr>
      <w:r>
        <w:t xml:space="preserve">Despite their critical role, statisticians in Israel Jerusalem face unique challenges. The region’s political instability can hinder data collection efforts, particularly when accessing information from contested areas. Additionally, the ethical implications of statistical research—such as privacy concerns related to healthcare data or cultural sensitivity in demographic studies—require careful navigation.</w:t>
      </w:r>
    </w:p>
    <w:p>
      <w:pPr>
        <w:pStyle w:val="BodyText"/>
      </w:pPr>
      <w:r>
        <w:t xml:space="preserve">However, these challenges also present opportunities for innovation. For example, statisticians are leveraging blockchain technology to secure sensitive datasets while maintaining transparency. They are also developing open-source tools tailored to Jerusalem’s specific needs, such as software for analyzing multilingual survey data or visualizing historical demographic changes in the city’s neighborhoods.</w:t>
      </w:r>
    </w:p>
    <w:bookmarkEnd w:id="23"/>
    <w:bookmarkStart w:id="24" w:name="X208d19d8d03bba5025b072a1ade59eb006b343b"/>
    <w:p>
      <w:pPr>
        <w:pStyle w:val="Heading2"/>
      </w:pPr>
      <w:r>
        <w:t xml:space="preserve">The Statistician and the Global Academic Community</w:t>
      </w:r>
    </w:p>
    <w:p>
      <w:pPr>
        <w:pStyle w:val="FirstParagraph"/>
      </w:pPr>
      <w:r>
        <w:t xml:space="preserve">Jerusalem’s statisticians are not isolated from global trends; rather, they actively contribute to and benefit from international collaborations. Through institutions like the Jerusalem Center for Public Affairs or partnerships with European research networks, Israeli statisticians share methodologies and findings that have global relevance. Their work on topics such as conflict resolution analytics or religious demographic studies often garners attention in international journals and conferences.</w:t>
      </w:r>
    </w:p>
    <w:p>
      <w:pPr>
        <w:pStyle w:val="BodyText"/>
      </w:pPr>
      <w:r>
        <w:t xml:space="preserve">Furthermore, the city’s status as a center of Jewish learning has led to unique intersections between statistics and religious studies. For instance, statisticians collaborate with scholars to analyze patterns in ancient manuscripts or model the spread of religious practices across different populations. These endeavors highlight the adaptability of statistical methods to non-traditional domains.</w:t>
      </w:r>
    </w:p>
    <w:bookmarkEnd w:id="24"/>
    <w:bookmarkStart w:id="25" w:name="X33fd3e8a095976487cda8b35c64f97de2f6d368"/>
    <w:p>
      <w:pPr>
        <w:pStyle w:val="Heading2"/>
      </w:pPr>
      <w:r>
        <w:t xml:space="preserve">Conclusion: The Enduring Legacy of the Statistician in Israel Jerusalem</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Israel Jerusalem</w:t>
      </w:r>
      <w:r>
        <w:t xml:space="preserve"> </w:t>
      </w:r>
      <w:r>
        <w:t xml:space="preserve">occupies a vital role at the intersection of academia, policy, and innovation. Their work not only advances scientific understanding but also addresses practical challenges that define life in this complex city. As data becomes an increasingly valuable resource, the contributions of statisticians will continue to shape Israel’s future—both locally and globally. In Jerusalem, where history meets modernity, the statistician’s craft ensures that decisions are rooted in evidence, fostering resilience and progress in one of the world’s most enduringly significant cities.</w:t>
      </w:r>
    </w:p>
    <w:p>
      <w:pPr>
        <w:pStyle w:val="BodyText"/>
      </w:pPr>
      <w:r>
        <w:t xml:space="preserve">This abstract academic document underscores the indispensable role of statisticians in Israel Jerusalem, illustrating how their expertise bridges disciplines, transcends challenges, and enriches both local and global knowledge systems. Their work remains a testament to the power of data-driven thinking in navigating an ever-evolving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2026-07-20T00:42:43Z</dcterms:created>
  <dcterms:modified xsi:type="dcterms:W3CDTF">2026-07-20T00:42:43Z</dcterms:modified>
</cp:coreProperties>
</file>

<file path=docProps/custom.xml><?xml version="1.0" encoding="utf-8"?>
<Properties xmlns="http://schemas.openxmlformats.org/officeDocument/2006/custom-properties" xmlns:vt="http://schemas.openxmlformats.org/officeDocument/2006/docPropsVTypes"/>
</file>