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90395473181ae152a80b8a8c34766665faecd31"/>
    <w:p>
      <w:pPr>
        <w:pStyle w:val="Heading1"/>
      </w:pPr>
      <w:r>
        <w:t xml:space="preserve">Abstract Academic Document: The Role of a Statistician in Italy, Naples</w:t>
      </w:r>
    </w:p>
    <w:p>
      <w:pPr>
        <w:pStyle w:val="FirstParagraph"/>
      </w:pPr>
      <w:r>
        <w:t xml:space="preserve">The role of a Statistician in the context of academic and professional environments within the city of Naples, Italy, represents a critical intersection between quantitative analysis, public policy, and regional development. As an essential discipline within the broader field of mathematics and data science, Statistics has emerged as a cornerstone for informed decision-making in sectors such as healthcare, economics, education, environmental management, and urban planning. In Naples—a city renowned for its cultural heritage but also grappling with contemporary challenges such as economic inequality, infrastructure modernization, and demographic shifts—the contributions of Statisticians are indispensable. This abstract academic document explores the multifaceted responsibilities of a Statistician in Naples, Italy, while highlighting the unique opportunities and challenges inherent to this geographic and socio-economic context.</w:t>
      </w:r>
    </w:p>
    <w:bookmarkStart w:id="20" w:name="Xf3e72ecb9902dac05a7cc6ef51d22b54d74b7de"/>
    <w:p>
      <w:pPr>
        <w:pStyle w:val="Heading2"/>
      </w:pPr>
      <w:r>
        <w:t xml:space="preserve">The Importance of a Statistician in Academic and Research Contexts</w:t>
      </w:r>
    </w:p>
    <w:p>
      <w:pPr>
        <w:pStyle w:val="FirstParagraph"/>
      </w:pPr>
      <w:r>
        <w:t xml:space="preserve">Statisticians in Naples play a pivotal role in academic institutions such as the University of Naples Federico II, one of the oldest and most prestigious universities in Italy. These professionals are instrumental in designing research methodologies, analyzing complex datasets, and interpreting results to advance knowledge across disciplines. For instance, Statisticians collaborate with biomedical researchers to model disease prevalence patterns or assess the efficacy of public health interventions in a region like Naples, where chronic illnesses such as diabetes and cardiovascular diseases are prevalent.</w:t>
      </w:r>
    </w:p>
    <w:p>
      <w:pPr>
        <w:pStyle w:val="BodyText"/>
      </w:pPr>
      <w:r>
        <w:t xml:space="preserve">In addition to their work in academia, Statisticians in Naples are increasingly engaged in interdisciplinary projects that bridge the gap between theoretical research and practical applications. For example, they contribute to climate change studies by analyzing environmental data collected from local agencies or NGOs focused on coastal erosion along the Gulf of Naples. Their expertise ensures that statistical models align with real-world constraints, enabling policymakers to implement evidence-based strategies for sustainable development.</w:t>
      </w:r>
    </w:p>
    <w:bookmarkEnd w:id="20"/>
    <w:bookmarkStart w:id="21" w:name="X5e7452324c0ecc9c4beb9fb1b38eb6bd839c9bf"/>
    <w:p>
      <w:pPr>
        <w:pStyle w:val="Heading2"/>
      </w:pPr>
      <w:r>
        <w:t xml:space="preserve">Professional Challenges and Opportunities in Naples, Italy</w:t>
      </w:r>
    </w:p>
    <w:p>
      <w:pPr>
        <w:pStyle w:val="FirstParagraph"/>
      </w:pPr>
      <w:r>
        <w:t xml:space="preserve">The city of Naples presents unique challenges for Statisticians due to its complex socio-economic landscape. While it is a hub of innovation and cultural activity, the region has faced historical issues such as high unemployment rates, informality in the labor market, and disparities between urban and rural areas. Statisticians must navigate these challenges by tailoring their analyses to address regional inequalities while adhering to national standards set by organizations like ISTAT (Italian National Institute of Statistics). This requires a deep understanding of local demographics, economic indicators, and cultural factors that influence data collection and interpretation.</w:t>
      </w:r>
    </w:p>
    <w:p>
      <w:pPr>
        <w:pStyle w:val="BodyText"/>
      </w:pPr>
      <w:r>
        <w:t xml:space="preserve">Opportunities for Statisticians in Naples are expanding rapidly. The growing emphasis on data-driven governance has led to an increased demand for professionals who can analyze large datasets to inform urban planning initiatives. For example, the Campania Region’s efforts to modernize its transportation networks rely heavily on statistical models that predict traffic patterns and optimize public transit routes. Similarly, in the private sector, companies operating in Naples—ranging from pharmaceutical firms to tourism-related enterprises—require Statisticians to conduct market analyses and risk assessments.</w:t>
      </w:r>
    </w:p>
    <w:bookmarkEnd w:id="21"/>
    <w:bookmarkStart w:id="22" w:name="X09da09b752f17aaf16d99cb44660db6664f3994"/>
    <w:p>
      <w:pPr>
        <w:pStyle w:val="Heading2"/>
      </w:pPr>
      <w:r>
        <w:t xml:space="preserve">Education and Career Pathways for Statisticians in Italy</w:t>
      </w:r>
    </w:p>
    <w:p>
      <w:pPr>
        <w:pStyle w:val="FirstParagraph"/>
      </w:pPr>
      <w:r>
        <w:t xml:space="preserve">To become a Statistician in Naples, individuals typically pursue advanced degrees in Mathematics, Statistics, or Data Science from Italian universities. Institutions such as the University of Naples Federico II and the Parthenope University of Naples offer specialized programs that emphasize both theoretical foundations and practical applications. These programs often include coursework on probability theory, regression analysis, machine learning algorithms, and ethical considerations in data science.</w:t>
      </w:r>
    </w:p>
    <w:p>
      <w:pPr>
        <w:pStyle w:val="BodyText"/>
      </w:pPr>
      <w:r>
        <w:t xml:space="preserve">Career pathways for Statisticians in Naples are diverse. Academically inclined individuals may pursue roles as university professors or researchers at public institutions like the National Research Council (CNR). Others may work in government agencies such as the Campania Regional Government or local municipalities, where they contribute to policy formulation and implementation. The private sector also offers lucrative opportunities, particularly in fields like finance, technology, and healthcare.</w:t>
      </w:r>
    </w:p>
    <w:bookmarkEnd w:id="22"/>
    <w:bookmarkStart w:id="23" w:name="X5d623ee02114e65584e74ebb0a2582411993a7d"/>
    <w:p>
      <w:pPr>
        <w:pStyle w:val="Heading2"/>
      </w:pPr>
      <w:r>
        <w:t xml:space="preserve">The Future of Statistics in Naples: A Call for Interdisciplinary Collaboration</w:t>
      </w:r>
    </w:p>
    <w:p>
      <w:pPr>
        <w:pStyle w:val="FirstParagraph"/>
      </w:pPr>
      <w:r>
        <w:t xml:space="preserve">As Italy continues to prioritize digital transformation and data literacy, the demand for Statisticians in Naples is expected to grow. However, this growth must be accompanied by interdisciplinary collaboration between statisticians, policymakers, and industry leaders. For instance, addressing issues such as youth unemployment or climate resilience requires integrating statistical insights with sociological research and engineering solutions.</w:t>
      </w:r>
    </w:p>
    <w:p>
      <w:pPr>
        <w:pStyle w:val="BodyText"/>
      </w:pPr>
      <w:r>
        <w:t xml:space="preserve">Moreover, the rise of big data and artificial intelligence presents both challenges and opportunities for Statisticians in Naples. While these technologies offer unprecedented tools for analysis, they also necessitate continuous professional development to stay abreast of emerging trends. Universities in Naples are already responding to this need by incorporating courses on AI ethics, data visualization, and open-source software into their curricula.</w:t>
      </w:r>
    </w:p>
    <w:bookmarkEnd w:id="23"/>
    <w:bookmarkStart w:id="24" w:name="conclusion"/>
    <w:p>
      <w:pPr>
        <w:pStyle w:val="Heading2"/>
      </w:pPr>
      <w:r>
        <w:t xml:space="preserve">Conclusion</w:t>
      </w:r>
    </w:p>
    <w:p>
      <w:pPr>
        <w:pStyle w:val="FirstParagraph"/>
      </w:pPr>
      <w:r>
        <w:t xml:space="preserve">In conclusion, the role of a Statistician in Italy’s Naples is both dynamic and impactful. From academic research to public policy and private-sector applications, these professionals are pivotal in shaping the city’s future through data-driven decision-making. As Naples continues to evolve as a center for innovation, the contributions of Statisticians will remain indispensable in addressing regional challenges and leveraging opportunities within this vibrant Italian metropolis.</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Italy Naples</dc:title>
  <dc:creator/>
  <dc:language>en</dc:language>
  <cp:keywords/>
  <dcterms:created xsi:type="dcterms:W3CDTF">2026-07-20T13:09:33Z</dcterms:created>
  <dcterms:modified xsi:type="dcterms:W3CDTF">2026-07-20T13:09:33Z</dcterms:modified>
</cp:coreProperties>
</file>

<file path=docProps/custom.xml><?xml version="1.0" encoding="utf-8"?>
<Properties xmlns="http://schemas.openxmlformats.org/officeDocument/2006/custom-properties" xmlns:vt="http://schemas.openxmlformats.org/officeDocument/2006/docPropsVTypes"/>
</file>