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Netherlands</w:t>
      </w:r>
      <w:r>
        <w:t xml:space="preserve"> </w:t>
      </w:r>
      <w:r>
        <w:t xml:space="preserve">Amsterdam</w:t>
      </w:r>
    </w:p>
    <w:p>
      <w:pPr>
        <w:pStyle w:val="FirstParagraph"/>
      </w:pPr>
      <w:r>
        <w:rPr>
          <w:u w:val="single"/>
          <w:iCs/>
          <w:i/>
          <w:bCs/>
          <w:b/>
        </w:rPr>
        <w:t xml:space="preserve">The Role of Statisticians in Academic Research and Data-Driven Decision-Making: A Focus on the Netherlands Amsterdam Context</w:t>
      </w:r>
    </w:p>
    <w:p>
      <w:pPr>
        <w:pStyle w:val="BodyText"/>
      </w:pPr>
      <w:r>
        <w:t xml:space="preserve">This</w:t>
      </w:r>
      <w:r>
        <w:t xml:space="preserve"> </w:t>
      </w:r>
      <w:r>
        <w:rPr>
          <w:bCs/>
          <w:b/>
        </w:rPr>
        <w:t xml:space="preserve">Abstract Academic</w:t>
      </w:r>
      <w:r>
        <w:t xml:space="preserve"> </w:t>
      </w:r>
      <w:r>
        <w:t xml:space="preserve">document explores the pivotal role of</w:t>
      </w:r>
      <w:r>
        <w:t xml:space="preserve"> </w:t>
      </w:r>
      <w:r>
        <w:rPr>
          <w:bCs/>
          <w:b/>
        </w:rPr>
        <w:t xml:space="preserve">Statistician</w:t>
      </w:r>
      <w:r>
        <w:t xml:space="preserve">s in shaping academic research and policy decisions within the dynamic intellectual landscape of</w:t>
      </w:r>
      <w:r>
        <w:t xml:space="preserve"> </w:t>
      </w:r>
      <w:r>
        <w:rPr>
          <w:iCs/>
          <w:i/>
        </w:rPr>
        <w:t xml:space="preserve">Netherlands Amsterdam</w:t>
      </w:r>
      <w:r>
        <w:t xml:space="preserve">. As a global hub for innovation, education, and interdisciplinary collaboration, Amsterdam has positioned itself as a leader in data science and statistical methodologies. This abstract delves into the contributions of statisticians in advancing research across disciplines such as public health, economics, environmental studies, and social sciences while addressing the unique challenges faced by professionals in this field within</w:t>
      </w:r>
      <w:r>
        <w:t xml:space="preserve"> </w:t>
      </w:r>
      <w:r>
        <w:rPr>
          <w:iCs/>
          <w:i/>
        </w:rPr>
        <w:t xml:space="preserve">Netherlands Amsterdam</w:t>
      </w:r>
      <w:r>
        <w:t xml:space="preserve">.</w:t>
      </w:r>
    </w:p>
    <w:p>
      <w:pPr>
        <w:pStyle w:val="BodyText"/>
      </w:pPr>
      <w:r>
        <w:t xml:space="preserve">The</w:t>
      </w:r>
      <w:r>
        <w:t xml:space="preserve"> </w:t>
      </w:r>
      <w:r>
        <w:rPr>
          <w:bCs/>
          <w:b/>
        </w:rPr>
        <w:t xml:space="preserve">Statistician</w:t>
      </w:r>
      <w:r>
        <w:t xml:space="preserve"> </w:t>
      </w:r>
      <w:r>
        <w:t xml:space="preserve">is a critical figure in modern academia and industry, tasked with designing experiments, analyzing data, and interpreting results to derive actionable insights. In the context of</w:t>
      </w:r>
      <w:r>
        <w:t xml:space="preserve"> </w:t>
      </w:r>
      <w:r>
        <w:rPr>
          <w:iCs/>
          <w:i/>
        </w:rPr>
        <w:t xml:space="preserve">Netherlands Amsterdam</w:t>
      </w:r>
      <w:r>
        <w:t xml:space="preserve">, where institutions like the University of Amsterdam (UvA), Vrije Universiteit Amsterdam (VU), and the Netherlands Institute for Sound and Vision are renowned for their research output, statisticians play a foundational role in ensuring methodological rigor. Their expertise is indispensable in fields such as epidemiology, where they model disease spread during public health crises, or in urban planning, where statistical models predict population trends to inform infrastructure development. In</w:t>
      </w:r>
      <w:r>
        <w:t xml:space="preserve"> </w:t>
      </w:r>
      <w:r>
        <w:rPr>
          <w:iCs/>
          <w:i/>
        </w:rPr>
        <w:t xml:space="preserve">Netherlands Amsterdam</w:t>
      </w:r>
      <w:r>
        <w:t xml:space="preserve">, the integration of big data and machine learning has further expanded the responsibilities of statisticians, requiring them to bridge traditional statistical theory with cutting-edge computational tools.</w:t>
      </w:r>
    </w:p>
    <w:p>
      <w:pPr>
        <w:pStyle w:val="BodyText"/>
      </w:pPr>
      <w:r>
        <w:t xml:space="preserve">The academic environment in</w:t>
      </w:r>
      <w:r>
        <w:t xml:space="preserve"> </w:t>
      </w:r>
      <w:r>
        <w:rPr>
          <w:iCs/>
          <w:i/>
        </w:rPr>
        <w:t xml:space="preserve">Netherlands Amsterdam</w:t>
      </w:r>
      <w:r>
        <w:t xml:space="preserve"> </w:t>
      </w:r>
      <w:r>
        <w:t xml:space="preserve">is characterized by a strong emphasis on interdisciplinary collaboration. Statisticians frequently work alongside economists, biologists, sociologists, and engineers to address complex societal challenges. For instance, in the field of climate science, statisticians at the Royal Netherlands Meteorological Institute (KNMI) collaborate with environmental researchers to analyze climate data and model future scenarios. Similarly, in healthcare research conducted at Amsterdam UMC or the Academic Medical Center (AMC), statisticians contribute to randomized controlled trials and predictive analytics that improve patient outcomes. This synergy between disciplines highlights the adaptability of</w:t>
      </w:r>
      <w:r>
        <w:t xml:space="preserve"> </w:t>
      </w:r>
      <w:r>
        <w:rPr>
          <w:bCs/>
          <w:b/>
        </w:rPr>
        <w:t xml:space="preserve">Statistician</w:t>
      </w:r>
      <w:r>
        <w:t xml:space="preserve">s in</w:t>
      </w:r>
      <w:r>
        <w:t xml:space="preserve"> </w:t>
      </w:r>
      <w:r>
        <w:rPr>
          <w:iCs/>
          <w:i/>
        </w:rPr>
        <w:t xml:space="preserve">Netherlands Amsterdam</w:t>
      </w:r>
      <w:r>
        <w:t xml:space="preserve">, where their work is not confined to theoretical analysis but extends to practical applications with real-world implications.</w:t>
      </w:r>
    </w:p>
    <w:p>
      <w:pPr>
        <w:pStyle w:val="BodyText"/>
      </w:pPr>
      <w:r>
        <w:t xml:space="preserve">One of the most significant challenges faced by statisticians in</w:t>
      </w:r>
      <w:r>
        <w:t xml:space="preserve"> </w:t>
      </w:r>
      <w:r>
        <w:rPr>
          <w:iCs/>
          <w:i/>
        </w:rPr>
        <w:t xml:space="preserve">Netherlands Amsterdam</w:t>
      </w:r>
      <w:r>
        <w:t xml:space="preserve"> </w:t>
      </w:r>
      <w:r>
        <w:t xml:space="preserve">is the increasing demand for transparency and reproducibility in research. The Netherlands has been a pioneer in promoting open science initiatives, and Amsterdam-based institutions are at the forefront of this movement. Statisticians must ensure that their methodologies are well-documented, datasets are accessible, and results can be independently validated. This commitment to openness aligns with the values of</w:t>
      </w:r>
      <w:r>
        <w:t xml:space="preserve"> </w:t>
      </w:r>
      <w:r>
        <w:rPr>
          <w:iCs/>
          <w:i/>
        </w:rPr>
        <w:t xml:space="preserve">Netherlands Amsterdam</w:t>
      </w:r>
      <w:r>
        <w:t xml:space="preserve"> </w:t>
      </w:r>
      <w:r>
        <w:t xml:space="preserve">as a city that prioritizes ethical research practices and public engagement. Furthermore, statisticians in this region must navigate the complexities of data privacy regulations, such as the General Data Protection Regulation (GDPR), which governs the handling of personal information in academic and commercial settings.</w:t>
      </w:r>
    </w:p>
    <w:p>
      <w:pPr>
        <w:pStyle w:val="BodyText"/>
      </w:pPr>
      <w:r>
        <w:t xml:space="preserve">Educationally,</w:t>
      </w:r>
      <w:r>
        <w:t xml:space="preserve"> </w:t>
      </w:r>
      <w:r>
        <w:rPr>
          <w:iCs/>
          <w:i/>
        </w:rPr>
        <w:t xml:space="preserve">Netherlands Amsterdam</w:t>
      </w:r>
      <w:r>
        <w:t xml:space="preserve"> </w:t>
      </w:r>
      <w:r>
        <w:t xml:space="preserve">offers robust programs for aspiring statisticians through institutions like the UvA and VU. These universities provide specialized degrees in statistics, data science, and quantitative methods, often incorporating courses on Bayesian inference, computational statistics, and causal analysis. The academic rigor of these programs ensures that graduates are well-equipped to contribute to both academia and industry. Additionally, Amsterdam’s vibrant ecosystem of tech startups and research centers provides opportunities for statisticians to apply their skills in innovative contexts. For example, companies such as Booking.com and Royal Philips employ statisticians to optimize user experiences through A/B testing or improve medical diagnostics using machine learning algorithms.</w:t>
      </w:r>
    </w:p>
    <w:p>
      <w:pPr>
        <w:pStyle w:val="BodyText"/>
      </w:pPr>
      <w:r>
        <w:t xml:space="preserve">Another key aspect of the</w:t>
      </w:r>
      <w:r>
        <w:t xml:space="preserve"> </w:t>
      </w:r>
      <w:r>
        <w:rPr>
          <w:bCs/>
          <w:b/>
        </w:rPr>
        <w:t xml:space="preserve">Statistician</w:t>
      </w:r>
      <w:r>
        <w:t xml:space="preserve">’s role in</w:t>
      </w:r>
      <w:r>
        <w:t xml:space="preserve"> </w:t>
      </w:r>
      <w:r>
        <w:rPr>
          <w:iCs/>
          <w:i/>
        </w:rPr>
        <w:t xml:space="preserve">Netherlands Amsterdam</w:t>
      </w:r>
      <w:r>
        <w:t xml:space="preserve"> </w:t>
      </w:r>
      <w:r>
        <w:t xml:space="preserve">is their involvement in policy-making and public administration. The city’s government frequently relies on statistical models to evaluate the effectiveness of social programs, urban policies, and environmental interventions. Statisticians collaborate with policymakers to design surveys, analyze socioeconomic data, and forecast trends related to housing, transportation, and sustainability. This intersection between statistics and governance underscores the societal impact of</w:t>
      </w:r>
      <w:r>
        <w:t xml:space="preserve"> </w:t>
      </w:r>
      <w:r>
        <w:rPr>
          <w:bCs/>
          <w:b/>
        </w:rPr>
        <w:t xml:space="preserve">Statistician</w:t>
      </w:r>
      <w:r>
        <w:t xml:space="preserve">s in</w:t>
      </w:r>
      <w:r>
        <w:t xml:space="preserve"> </w:t>
      </w:r>
      <w:r>
        <w:rPr>
          <w:iCs/>
          <w:i/>
        </w:rPr>
        <w:t xml:space="preserve">Netherlands Amsterdam</w:t>
      </w:r>
      <w:r>
        <w:t xml:space="preserve">, where their work directly influences the quality of life for residents.</w:t>
      </w:r>
    </w:p>
    <w:p>
      <w:pPr>
        <w:pStyle w:val="BodyText"/>
      </w:pPr>
      <w:r>
        <w:t xml:space="preserve">The future outlook for statisticians in</w:t>
      </w:r>
      <w:r>
        <w:t xml:space="preserve"> </w:t>
      </w:r>
      <w:r>
        <w:rPr>
          <w:iCs/>
          <w:i/>
        </w:rPr>
        <w:t xml:space="preserve">Netherlands Amsterdam</w:t>
      </w:r>
      <w:r>
        <w:t xml:space="preserve"> </w:t>
      </w:r>
      <w:r>
        <w:t xml:space="preserve">is promising, driven by advancements in artificial intelligence, quantum computing, and interdisciplinary research. However, challenges such as data scarcity in niche fields and the need for continuous upskilling pose obstacles that require strategic investment in education and training. Universities and industry partners must collaborate to ensure that the next generation of statisticians is prepared to tackle emerging issues like algorithmic bias, ethical AI, and the statistical implications of climate change.</w:t>
      </w:r>
    </w:p>
    <w:p>
      <w:pPr>
        <w:pStyle w:val="BodyText"/>
      </w:pPr>
      <w:r>
        <w:t xml:space="preserve">In conclusion, this</w:t>
      </w:r>
      <w:r>
        <w:t xml:space="preserve"> </w:t>
      </w:r>
      <w:r>
        <w:rPr>
          <w:bCs/>
          <w:b/>
        </w:rPr>
        <w:t xml:space="preserve">Abstract Academic</w:t>
      </w:r>
      <w:r>
        <w:t xml:space="preserve"> </w:t>
      </w:r>
      <w:r>
        <w:t xml:space="preserve">document highlights the indispensable role of</w:t>
      </w:r>
      <w:r>
        <w:t xml:space="preserve"> </w:t>
      </w:r>
      <w:r>
        <w:rPr>
          <w:bCs/>
          <w:b/>
        </w:rPr>
        <w:t xml:space="preserve">Statistician</w:t>
      </w:r>
      <w:r>
        <w:t xml:space="preserve">s in advancing research and informing decision-making across disciplines in</w:t>
      </w:r>
      <w:r>
        <w:t xml:space="preserve"> </w:t>
      </w:r>
      <w:r>
        <w:rPr>
          <w:iCs/>
          <w:i/>
        </w:rPr>
        <w:t xml:space="preserve">Netherlands Amsterdam</w:t>
      </w:r>
      <w:r>
        <w:t xml:space="preserve">. Their contributions are deeply intertwined with the city’s commitment to innovation, open science, and societal well-being. As Amsterdam continues to grow as a global leader in data-driven solutions, the demand for skilled statisticians will only increase, reinforcing their central role in shaping the future of academia and beyond.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Statisticians in Netherlands Amsterdam</dc:title>
  <dc:creator/>
  <cp:keywords/>
  <dcterms:created xsi:type="dcterms:W3CDTF">2026-07-20T01:54:41Z</dcterms:created>
  <dcterms:modified xsi:type="dcterms:W3CDTF">2026-07-20T01:54:41Z</dcterms:modified>
</cp:coreProperties>
</file>

<file path=docProps/custom.xml><?xml version="1.0" encoding="utf-8"?>
<Properties xmlns="http://schemas.openxmlformats.org/officeDocument/2006/custom-properties" xmlns:vt="http://schemas.openxmlformats.org/officeDocument/2006/docPropsVTypes"/>
</file>